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AB" w:rsidRPr="00783581" w:rsidRDefault="008343AB" w:rsidP="008343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Mszczonów 30.10.2012</w:t>
      </w:r>
      <w:r w:rsidRPr="00783581">
        <w:rPr>
          <w:rFonts w:ascii="Times New Roman" w:hAnsi="Times New Roman" w:cs="Times New Roman"/>
          <w:sz w:val="24"/>
          <w:szCs w:val="24"/>
        </w:rPr>
        <w:t>r</w:t>
      </w:r>
    </w:p>
    <w:p w:rsidR="008343AB" w:rsidRDefault="008343AB" w:rsidP="00834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3AB" w:rsidRPr="00012AB6" w:rsidRDefault="008343AB" w:rsidP="00834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6">
        <w:rPr>
          <w:rFonts w:ascii="Times New Roman" w:hAnsi="Times New Roman" w:cs="Times New Roman"/>
          <w:b/>
          <w:sz w:val="24"/>
          <w:szCs w:val="24"/>
        </w:rPr>
        <w:t>KWARTALNA INFORMACJA Z WYKONANIA BUDŻETU GMINY MSZCZONÓW  ZA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12AB6">
        <w:rPr>
          <w:rFonts w:ascii="Times New Roman" w:hAnsi="Times New Roman" w:cs="Times New Roman"/>
          <w:b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b/>
          <w:sz w:val="24"/>
          <w:szCs w:val="24"/>
        </w:rPr>
        <w:t>Y 2012</w:t>
      </w:r>
      <w:r w:rsidRPr="00012AB6">
        <w:rPr>
          <w:rFonts w:ascii="Times New Roman" w:hAnsi="Times New Roman" w:cs="Times New Roman"/>
          <w:b/>
          <w:sz w:val="24"/>
          <w:szCs w:val="24"/>
        </w:rPr>
        <w:t>R</w:t>
      </w: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Na podstawie art. 37 ust 1 pkt. 1 ustawy z dnia 27 sier</w:t>
      </w:r>
      <w:r>
        <w:rPr>
          <w:rFonts w:ascii="Times New Roman" w:hAnsi="Times New Roman" w:cs="Times New Roman"/>
          <w:sz w:val="24"/>
          <w:szCs w:val="24"/>
        </w:rPr>
        <w:t xml:space="preserve">pnia 2009r. </w:t>
      </w:r>
      <w:r w:rsidRPr="00012AB6">
        <w:rPr>
          <w:rFonts w:ascii="Times New Roman" w:hAnsi="Times New Roman" w:cs="Times New Roman"/>
          <w:sz w:val="24"/>
          <w:szCs w:val="24"/>
        </w:rPr>
        <w:t>o finansach pub</w:t>
      </w:r>
      <w:r>
        <w:rPr>
          <w:rFonts w:ascii="Times New Roman" w:hAnsi="Times New Roman" w:cs="Times New Roman"/>
          <w:sz w:val="24"/>
          <w:szCs w:val="24"/>
        </w:rPr>
        <w:t>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157, poz. 12</w:t>
      </w:r>
      <w:r w:rsidRPr="00012A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AB6">
        <w:rPr>
          <w:rFonts w:ascii="Times New Roman" w:hAnsi="Times New Roman" w:cs="Times New Roman"/>
          <w:sz w:val="24"/>
          <w:szCs w:val="24"/>
        </w:rPr>
        <w:t>) podaje się do publicznej wiadomości:</w:t>
      </w:r>
    </w:p>
    <w:p w:rsidR="008343AB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Dochody Gminy Mszczonów za I</w:t>
      </w:r>
      <w:r w:rsidR="009138EC">
        <w:rPr>
          <w:rFonts w:ascii="Times New Roman" w:hAnsi="Times New Roman" w:cs="Times New Roman"/>
          <w:sz w:val="24"/>
          <w:szCs w:val="24"/>
        </w:rPr>
        <w:t>II</w:t>
      </w:r>
      <w:r w:rsidRPr="00012AB6">
        <w:rPr>
          <w:rFonts w:ascii="Times New Roman" w:hAnsi="Times New Roman" w:cs="Times New Roman"/>
          <w:sz w:val="24"/>
          <w:szCs w:val="24"/>
        </w:rPr>
        <w:t xml:space="preserve"> kwartał</w:t>
      </w:r>
      <w:r w:rsidR="009138E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012AB6">
        <w:rPr>
          <w:rFonts w:ascii="Times New Roman" w:hAnsi="Times New Roman" w:cs="Times New Roman"/>
          <w:sz w:val="24"/>
          <w:szCs w:val="24"/>
        </w:rPr>
        <w:t>r:</w:t>
      </w: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- Ro</w:t>
      </w:r>
      <w:r>
        <w:rPr>
          <w:rFonts w:ascii="Times New Roman" w:hAnsi="Times New Roman" w:cs="Times New Roman"/>
          <w:sz w:val="24"/>
          <w:szCs w:val="24"/>
        </w:rPr>
        <w:t>cz</w:t>
      </w:r>
      <w:r w:rsidR="009138EC">
        <w:rPr>
          <w:rFonts w:ascii="Times New Roman" w:hAnsi="Times New Roman" w:cs="Times New Roman"/>
          <w:sz w:val="24"/>
          <w:szCs w:val="24"/>
        </w:rPr>
        <w:t>ny plan dochodów – 46.620.087,66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8343AB" w:rsidRPr="00012AB6" w:rsidRDefault="00CE17B5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dochodów na 30.09</w:t>
      </w:r>
      <w:r w:rsidR="009138EC">
        <w:rPr>
          <w:rFonts w:ascii="Times New Roman" w:hAnsi="Times New Roman" w:cs="Times New Roman"/>
          <w:sz w:val="24"/>
          <w:szCs w:val="24"/>
        </w:rPr>
        <w:t>.2012r – 34.886.103,36</w:t>
      </w:r>
      <w:r w:rsidR="008343AB" w:rsidRPr="00012AB6">
        <w:rPr>
          <w:rFonts w:ascii="Times New Roman" w:hAnsi="Times New Roman" w:cs="Times New Roman"/>
          <w:sz w:val="24"/>
          <w:szCs w:val="24"/>
        </w:rPr>
        <w:t xml:space="preserve">  zł</w:t>
      </w:r>
      <w:r w:rsidR="00C43928">
        <w:rPr>
          <w:rFonts w:ascii="Times New Roman" w:hAnsi="Times New Roman" w:cs="Times New Roman"/>
          <w:sz w:val="24"/>
          <w:szCs w:val="24"/>
        </w:rPr>
        <w:t>, co stanowi</w:t>
      </w:r>
      <w:r w:rsidR="00A60C81">
        <w:rPr>
          <w:rFonts w:ascii="Times New Roman" w:hAnsi="Times New Roman" w:cs="Times New Roman"/>
          <w:sz w:val="24"/>
          <w:szCs w:val="24"/>
        </w:rPr>
        <w:t xml:space="preserve"> </w:t>
      </w:r>
      <w:r w:rsidR="00C43928">
        <w:rPr>
          <w:rFonts w:ascii="Times New Roman" w:hAnsi="Times New Roman" w:cs="Times New Roman"/>
          <w:sz w:val="24"/>
          <w:szCs w:val="24"/>
        </w:rPr>
        <w:t>74,83%</w:t>
      </w: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Wydatki Gminy Mszczonów za I</w:t>
      </w:r>
      <w:r w:rsidR="009138EC">
        <w:rPr>
          <w:rFonts w:ascii="Times New Roman" w:hAnsi="Times New Roman" w:cs="Times New Roman"/>
          <w:sz w:val="24"/>
          <w:szCs w:val="24"/>
        </w:rPr>
        <w:t>II</w:t>
      </w:r>
      <w:r w:rsidRPr="00012AB6">
        <w:rPr>
          <w:rFonts w:ascii="Times New Roman" w:hAnsi="Times New Roman" w:cs="Times New Roman"/>
          <w:sz w:val="24"/>
          <w:szCs w:val="24"/>
        </w:rPr>
        <w:t xml:space="preserve"> kwartał</w:t>
      </w:r>
      <w:r w:rsidR="009138E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012AB6">
        <w:rPr>
          <w:rFonts w:ascii="Times New Roman" w:hAnsi="Times New Roman" w:cs="Times New Roman"/>
          <w:sz w:val="24"/>
          <w:szCs w:val="24"/>
        </w:rPr>
        <w:t>r:</w:t>
      </w: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- Rocz</w:t>
      </w:r>
      <w:r w:rsidR="009138EC">
        <w:rPr>
          <w:rFonts w:ascii="Times New Roman" w:hAnsi="Times New Roman" w:cs="Times New Roman"/>
          <w:sz w:val="24"/>
          <w:szCs w:val="24"/>
        </w:rPr>
        <w:t>ny plan wydatków – 49.387.463,66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Realizacja wydatków </w:t>
      </w:r>
      <w:r w:rsidR="00CE17B5">
        <w:rPr>
          <w:rFonts w:ascii="Times New Roman" w:hAnsi="Times New Roman" w:cs="Times New Roman"/>
          <w:sz w:val="24"/>
          <w:szCs w:val="24"/>
        </w:rPr>
        <w:t>na 30.09</w:t>
      </w:r>
      <w:r w:rsidR="009138EC">
        <w:rPr>
          <w:rFonts w:ascii="Times New Roman" w:hAnsi="Times New Roman" w:cs="Times New Roman"/>
          <w:sz w:val="24"/>
          <w:szCs w:val="24"/>
        </w:rPr>
        <w:t>.2012r – 30.949.988,41</w:t>
      </w:r>
      <w:r w:rsidRPr="00012AB6">
        <w:rPr>
          <w:rFonts w:ascii="Times New Roman" w:hAnsi="Times New Roman" w:cs="Times New Roman"/>
          <w:sz w:val="24"/>
          <w:szCs w:val="24"/>
        </w:rPr>
        <w:t>zł</w:t>
      </w:r>
      <w:r w:rsidR="008C57CE">
        <w:rPr>
          <w:rFonts w:ascii="Times New Roman" w:hAnsi="Times New Roman" w:cs="Times New Roman"/>
          <w:sz w:val="24"/>
          <w:szCs w:val="24"/>
        </w:rPr>
        <w:t>, co stanowi 62,67%</w:t>
      </w:r>
    </w:p>
    <w:p w:rsidR="008343AB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Nadwyżka bud</w:t>
      </w:r>
      <w:r w:rsidR="009138EC">
        <w:rPr>
          <w:rFonts w:ascii="Times New Roman" w:hAnsi="Times New Roman" w:cs="Times New Roman"/>
          <w:sz w:val="24"/>
          <w:szCs w:val="24"/>
        </w:rPr>
        <w:t>żet</w:t>
      </w:r>
      <w:r w:rsidR="00CE17B5">
        <w:rPr>
          <w:rFonts w:ascii="Times New Roman" w:hAnsi="Times New Roman" w:cs="Times New Roman"/>
          <w:sz w:val="24"/>
          <w:szCs w:val="24"/>
        </w:rPr>
        <w:t>u Gminy Mszczonów na dzień 30.09</w:t>
      </w:r>
      <w:r>
        <w:rPr>
          <w:rFonts w:ascii="Times New Roman" w:hAnsi="Times New Roman" w:cs="Times New Roman"/>
          <w:sz w:val="24"/>
          <w:szCs w:val="24"/>
        </w:rPr>
        <w:t xml:space="preserve">.2012r  wynosi </w:t>
      </w:r>
      <w:r w:rsidRPr="00012AB6">
        <w:rPr>
          <w:rFonts w:ascii="Times New Roman" w:hAnsi="Times New Roman" w:cs="Times New Roman"/>
          <w:sz w:val="24"/>
          <w:szCs w:val="24"/>
        </w:rPr>
        <w:t xml:space="preserve"> </w:t>
      </w:r>
      <w:r w:rsidR="009138EC">
        <w:rPr>
          <w:rFonts w:ascii="Times New Roman" w:hAnsi="Times New Roman" w:cs="Times New Roman"/>
          <w:sz w:val="24"/>
          <w:szCs w:val="24"/>
        </w:rPr>
        <w:t xml:space="preserve">3.936.114,95 </w:t>
      </w:r>
      <w:r w:rsidRPr="00012AB6">
        <w:rPr>
          <w:rFonts w:ascii="Times New Roman" w:hAnsi="Times New Roman" w:cs="Times New Roman"/>
          <w:sz w:val="24"/>
          <w:szCs w:val="24"/>
        </w:rPr>
        <w:t>zł</w:t>
      </w:r>
    </w:p>
    <w:p w:rsidR="008343AB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AB" w:rsidRPr="00012AB6" w:rsidRDefault="008343AB" w:rsidP="0083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Wartość  umorzeń niepodatkowych należności bu</w:t>
      </w:r>
      <w:r w:rsidR="00CE17B5">
        <w:rPr>
          <w:rFonts w:ascii="Times New Roman" w:hAnsi="Times New Roman" w:cs="Times New Roman"/>
          <w:sz w:val="24"/>
          <w:szCs w:val="24"/>
        </w:rPr>
        <w:t xml:space="preserve">dżetowych udzielonych do dnia 30.09.2012r wynosi </w:t>
      </w:r>
      <w:r w:rsidR="00A60C81">
        <w:rPr>
          <w:rFonts w:ascii="Times New Roman" w:hAnsi="Times New Roman" w:cs="Times New Roman"/>
          <w:sz w:val="24"/>
          <w:szCs w:val="24"/>
        </w:rPr>
        <w:t>3.007,37</w:t>
      </w:r>
      <w:r w:rsidR="00CE17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12AB6">
        <w:rPr>
          <w:rFonts w:ascii="Times New Roman" w:hAnsi="Times New Roman" w:cs="Times New Roman"/>
          <w:sz w:val="24"/>
          <w:szCs w:val="24"/>
        </w:rPr>
        <w:t>zł</w:t>
      </w: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AB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AB" w:rsidRPr="00012AB6" w:rsidRDefault="008343AB" w:rsidP="00834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Wykonanie i realizację budżetu za I</w:t>
      </w:r>
      <w:r w:rsidR="00CE17B5">
        <w:rPr>
          <w:rFonts w:ascii="Times New Roman" w:hAnsi="Times New Roman" w:cs="Times New Roman"/>
          <w:sz w:val="24"/>
          <w:szCs w:val="24"/>
        </w:rPr>
        <w:t>II</w:t>
      </w:r>
      <w:r w:rsidRPr="00012AB6">
        <w:rPr>
          <w:rFonts w:ascii="Times New Roman" w:hAnsi="Times New Roman" w:cs="Times New Roman"/>
          <w:sz w:val="24"/>
          <w:szCs w:val="24"/>
        </w:rPr>
        <w:t xml:space="preserve"> kwartał</w:t>
      </w:r>
      <w:r w:rsidR="00CE17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012AB6">
        <w:rPr>
          <w:rFonts w:ascii="Times New Roman" w:hAnsi="Times New Roman" w:cs="Times New Roman"/>
          <w:sz w:val="24"/>
          <w:szCs w:val="24"/>
        </w:rPr>
        <w:t xml:space="preserve">r. w poszczególnych działach ujęto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2AB6">
        <w:rPr>
          <w:rFonts w:ascii="Times New Roman" w:hAnsi="Times New Roman" w:cs="Times New Roman"/>
          <w:sz w:val="24"/>
          <w:szCs w:val="24"/>
        </w:rPr>
        <w:t>w tabelarycznej informacji.</w:t>
      </w: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AB" w:rsidRPr="00012AB6" w:rsidRDefault="008343AB" w:rsidP="0083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AB" w:rsidRDefault="008343AB" w:rsidP="008343AB"/>
    <w:p w:rsidR="008343AB" w:rsidRDefault="008343AB" w:rsidP="008343AB"/>
    <w:p w:rsidR="001962D1" w:rsidRDefault="001962D1"/>
    <w:sectPr w:rsidR="0019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AB"/>
    <w:rsid w:val="001962D1"/>
    <w:rsid w:val="008343AB"/>
    <w:rsid w:val="008C57CE"/>
    <w:rsid w:val="009138EC"/>
    <w:rsid w:val="00A60C81"/>
    <w:rsid w:val="00C43928"/>
    <w:rsid w:val="00C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3</cp:revision>
  <cp:lastPrinted>2012-10-31T11:27:00Z</cp:lastPrinted>
  <dcterms:created xsi:type="dcterms:W3CDTF">2012-10-31T10:15:00Z</dcterms:created>
  <dcterms:modified xsi:type="dcterms:W3CDTF">2012-10-31T11:28:00Z</dcterms:modified>
</cp:coreProperties>
</file>