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7" w:rsidRPr="005C5BC7" w:rsidRDefault="005C5BC7" w:rsidP="005C5B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5BC7">
        <w:rPr>
          <w:rFonts w:ascii="Arial" w:eastAsia="Times New Roman" w:hAnsi="Arial" w:cs="Arial"/>
          <w:b/>
          <w:sz w:val="24"/>
          <w:szCs w:val="24"/>
          <w:lang w:eastAsia="pl-PL"/>
        </w:rPr>
        <w:t>INFORMACJA</w:t>
      </w:r>
      <w:r w:rsidRPr="005C5B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b/>
          <w:sz w:val="24"/>
          <w:szCs w:val="24"/>
          <w:lang w:eastAsia="pl-PL"/>
        </w:rPr>
        <w:t>BURMISTRZA MSZCZONOWA</w:t>
      </w:r>
    </w:p>
    <w:p w:rsidR="005C5BC7" w:rsidRDefault="005C5BC7" w:rsidP="005C5B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5BC7" w:rsidRDefault="005C5BC7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Na podstawie § 3 Uchwały Nr XLVII/444/10 Rady Miejskiej w Mszczonowie z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dnia 5 października 2010 r. w sprawie szczegółowego sposobu konsultowania z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organizacjami pozarządowymi i podmiotami wymienionymi w art. 3 ust. 3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ustawy o działalności pożytku publicznego i o wolontariacie projektów aktów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prawa miejscowego w dziedzinach dotyczących działalności statutowej tych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organizacji</w:t>
      </w:r>
    </w:p>
    <w:p w:rsidR="005C5BC7" w:rsidRPr="0010128A" w:rsidRDefault="005C5BC7" w:rsidP="005C5B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b/>
          <w:sz w:val="24"/>
          <w:szCs w:val="24"/>
          <w:lang w:eastAsia="pl-PL"/>
        </w:rPr>
        <w:t>podaję do publicznej wiadomości</w:t>
      </w:r>
    </w:p>
    <w:p w:rsidR="0067130A" w:rsidRDefault="005C5BC7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30A">
        <w:rPr>
          <w:rFonts w:ascii="Arial" w:eastAsia="Times New Roman" w:hAnsi="Arial" w:cs="Arial"/>
          <w:sz w:val="24"/>
          <w:szCs w:val="24"/>
          <w:lang w:eastAsia="pl-PL"/>
        </w:rPr>
        <w:t>że w okresie od 15.02.2023 r. do 23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.02.2023 r. przedstawia się do konsultacji</w:t>
      </w: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67130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7130A" w:rsidRDefault="0067130A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C5BC7" w:rsidRPr="005C5BC7">
        <w:rPr>
          <w:rFonts w:ascii="Arial" w:eastAsia="Times New Roman" w:hAnsi="Arial" w:cs="Arial"/>
          <w:sz w:val="24"/>
          <w:szCs w:val="24"/>
          <w:lang w:eastAsia="pl-PL"/>
        </w:rPr>
        <w:t xml:space="preserve"> uchwały w sprawie nadania nazwy 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>ulicy w miejscowości Czekaj,</w:t>
      </w:r>
    </w:p>
    <w:p w:rsidR="00DE1C68" w:rsidRDefault="00DE1C68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uchwały w sprawie nadania n</w:t>
      </w:r>
      <w:r w:rsidR="0010128A">
        <w:rPr>
          <w:rFonts w:ascii="Arial" w:eastAsia="Times New Roman" w:hAnsi="Arial" w:cs="Arial"/>
          <w:sz w:val="24"/>
          <w:szCs w:val="24"/>
          <w:lang w:eastAsia="pl-PL"/>
        </w:rPr>
        <w:t>azwy ulicy w miejscowości Sosnowica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E1C68" w:rsidRDefault="005C5BC7" w:rsidP="00DE1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 xml:space="preserve">Osobą odpowiedzialną za przeprowadzenie konsultacji jest Pani 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>Marlena Stelmach – inspektor Wydziału Rozwoju Gospodarczego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Wnioski i uwagi do projektu uchwały należy składać w formie pisemnej w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 xml:space="preserve"> okresie od 15.02.2023 r. do 23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.02.2023 r.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>:</w:t>
      </w:r>
      <w:bookmarkStart w:id="0" w:name="_GoBack"/>
      <w:bookmarkEnd w:id="0"/>
    </w:p>
    <w:p w:rsidR="00DE1C68" w:rsidRDefault="005C5BC7" w:rsidP="00DE1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1. w biurze podawczym Urzędu Miejskiego w Mszczonowie</w:t>
      </w:r>
      <w:r w:rsidR="0010128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E1C68" w:rsidRDefault="005C5BC7" w:rsidP="00DE1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Arial" w:eastAsia="Times New Roman" w:hAnsi="Arial" w:cs="Arial"/>
          <w:sz w:val="24"/>
          <w:szCs w:val="24"/>
          <w:lang w:eastAsia="pl-PL"/>
        </w:rPr>
        <w:t>2. za pomocą poczty na adres: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Urząd Miejski w Mszczonowie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Plac Piłsudskiego 1</w:t>
      </w:r>
      <w:r w:rsidR="0010128A">
        <w:rPr>
          <w:rFonts w:ascii="Arial" w:eastAsia="Times New Roman" w:hAnsi="Arial" w:cs="Arial"/>
          <w:sz w:val="24"/>
          <w:szCs w:val="24"/>
          <w:lang w:eastAsia="pl-PL"/>
        </w:rPr>
        <w:t xml:space="preserve">,       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96-320 Mszczonów</w:t>
      </w:r>
      <w:r w:rsidR="0010128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E1C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C5BC7" w:rsidRDefault="005C5BC7" w:rsidP="00DE1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Arial" w:eastAsia="Times New Roman" w:hAnsi="Arial" w:cs="Arial"/>
          <w:sz w:val="24"/>
          <w:szCs w:val="24"/>
          <w:lang w:eastAsia="pl-PL"/>
        </w:rPr>
        <w:t xml:space="preserve">3. za pomocą poczty elektronicznej na adres </w:t>
      </w:r>
      <w:hyperlink r:id="rId4" w:history="1">
        <w:r w:rsidRPr="003854E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urzad.miejski@mszczonow.pl</w:t>
        </w:r>
      </w:hyperlink>
      <w:r w:rsidR="001012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128A" w:rsidRDefault="005C5BC7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5C5BC7" w:rsidRDefault="0010128A" w:rsidP="005C5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5C5BC7" w:rsidRPr="005C5BC7">
        <w:rPr>
          <w:rFonts w:ascii="Arial" w:eastAsia="Times New Roman" w:hAnsi="Arial" w:cs="Arial"/>
          <w:sz w:val="24"/>
          <w:szCs w:val="24"/>
          <w:lang w:eastAsia="pl-PL"/>
        </w:rPr>
        <w:t>BURMISTRZ MSZCZONOWA</w:t>
      </w:r>
    </w:p>
    <w:p w:rsidR="005C5BC7" w:rsidRPr="005C5BC7" w:rsidRDefault="005C5BC7" w:rsidP="005C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B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5C5BC7">
        <w:rPr>
          <w:rFonts w:ascii="Arial" w:eastAsia="Times New Roman" w:hAnsi="Arial" w:cs="Arial"/>
          <w:sz w:val="24"/>
          <w:szCs w:val="24"/>
          <w:lang w:eastAsia="pl-PL"/>
        </w:rPr>
        <w:t>mgr inż. Józef Grzegorz Kurek</w:t>
      </w:r>
    </w:p>
    <w:p w:rsidR="007A5020" w:rsidRDefault="007A5020"/>
    <w:sectPr w:rsidR="007A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7"/>
    <w:rsid w:val="0010128A"/>
    <w:rsid w:val="005C5BC7"/>
    <w:rsid w:val="0067130A"/>
    <w:rsid w:val="007A5020"/>
    <w:rsid w:val="00D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8F4DE-B96F-4B71-BABB-FCBF8837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.miejski@mszczo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Stelmach</dc:creator>
  <cp:keywords/>
  <dc:description/>
  <cp:lastModifiedBy>Marlena Stelmach</cp:lastModifiedBy>
  <cp:revision>1</cp:revision>
  <dcterms:created xsi:type="dcterms:W3CDTF">2023-02-15T10:15:00Z</dcterms:created>
  <dcterms:modified xsi:type="dcterms:W3CDTF">2023-02-15T10:23:00Z</dcterms:modified>
</cp:coreProperties>
</file>