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F6" w:rsidRDefault="00036AF6" w:rsidP="00036AF6"/>
    <w:p w:rsidR="00036AF6" w:rsidRPr="00B1406A" w:rsidRDefault="00036AF6" w:rsidP="00036AF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0"/>
        </w:rPr>
        <w:t>Karta_nr_G_03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AF6" w:rsidRPr="00B1406A" w:rsidRDefault="00036AF6" w:rsidP="00036A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036AF6" w:rsidRPr="00B1406A" w:rsidRDefault="00036AF6" w:rsidP="00036AF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36AF6" w:rsidRPr="00B1406A" w:rsidRDefault="00036AF6" w:rsidP="00036AF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36AF6" w:rsidRDefault="00036AF6" w:rsidP="00036AF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36AF6" w:rsidRPr="00B1406A" w:rsidRDefault="00036AF6" w:rsidP="00036AF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E35E1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w:pict>
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</w:pict>
      </w:r>
    </w:p>
    <w:p w:rsidR="00036AF6" w:rsidRDefault="00036AF6" w:rsidP="00036A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036AF6" w:rsidRPr="00B1406A" w:rsidRDefault="00036AF6" w:rsidP="00036A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36AF6" w:rsidRPr="00C239C3" w:rsidRDefault="00036AF6" w:rsidP="00036AF6">
      <w:pPr>
        <w:spacing w:after="0"/>
      </w:pPr>
      <w:r w:rsidRPr="00C239C3">
        <w:rPr>
          <w:rFonts w:ascii="Times New Roman" w:eastAsia="Times New Roman" w:hAnsi="Times New Roman"/>
          <w:sz w:val="20"/>
        </w:rPr>
        <w:t>Wydanie</w:t>
      </w:r>
      <w:r>
        <w:rPr>
          <w:rFonts w:ascii="Times New Roman" w:eastAsia="Times New Roman" w:hAnsi="Times New Roman"/>
          <w:sz w:val="20"/>
        </w:rPr>
        <w:t xml:space="preserve"> 10 </w:t>
      </w:r>
      <w:r w:rsidRPr="00C239C3">
        <w:rPr>
          <w:rFonts w:ascii="Times New Roman" w:eastAsia="Times New Roman" w:hAnsi="Times New Roman"/>
          <w:sz w:val="20"/>
        </w:rPr>
        <w:t xml:space="preserve">z dnia </w:t>
      </w:r>
      <w:r>
        <w:rPr>
          <w:rFonts w:ascii="Times New Roman" w:eastAsia="Times New Roman" w:hAnsi="Times New Roman"/>
          <w:sz w:val="20"/>
        </w:rPr>
        <w:t>14-07-2020r.</w:t>
      </w:r>
    </w:p>
    <w:p w:rsidR="00036AF6" w:rsidRPr="00B1406A" w:rsidRDefault="00036AF6" w:rsidP="00036AF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251" w:type="dxa"/>
        <w:tblInd w:w="-70" w:type="dxa"/>
        <w:tblCellMar>
          <w:top w:w="8" w:type="dxa"/>
          <w:left w:w="70" w:type="dxa"/>
          <w:right w:w="0" w:type="dxa"/>
        </w:tblCellMar>
        <w:tblLook w:val="04A0"/>
      </w:tblPr>
      <w:tblGrid>
        <w:gridCol w:w="2621"/>
        <w:gridCol w:w="6630"/>
      </w:tblGrid>
      <w:tr w:rsidR="00036AF6" w:rsidTr="00113B36">
        <w:trPr>
          <w:trHeight w:val="64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0" w:line="240" w:lineRule="auto"/>
              <w:ind w:right="70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Sprawa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>Usuwanie drzew lub krzewów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</w:p>
        </w:tc>
      </w:tr>
      <w:tr w:rsidR="00036AF6" w:rsidTr="00113B36">
        <w:trPr>
          <w:trHeight w:val="11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0" w:line="240" w:lineRule="auto"/>
              <w:ind w:right="68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Podstawa   prawna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Pr="00470E56" w:rsidRDefault="00036AF6" w:rsidP="00036AF6">
            <w:pPr>
              <w:numPr>
                <w:ilvl w:val="0"/>
                <w:numId w:val="1"/>
              </w:numPr>
              <w:spacing w:after="0" w:line="256" w:lineRule="auto"/>
              <w:ind w:right="75"/>
              <w:rPr>
                <w:rFonts w:ascii="Times New Roman" w:eastAsia="Times New Roman" w:hAnsi="Times New Roman"/>
                <w:sz w:val="20"/>
              </w:rPr>
            </w:pPr>
            <w:r w:rsidRPr="00470E56">
              <w:rPr>
                <w:rFonts w:ascii="Times New Roman" w:eastAsia="Times New Roman" w:hAnsi="Times New Roman"/>
                <w:sz w:val="20"/>
              </w:rPr>
              <w:t>Ustawa z dnia 16 kwietnia 2004 r. o ochronie przyrody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036AF6" w:rsidRPr="00470E56" w:rsidRDefault="00036AF6" w:rsidP="00036AF6">
            <w:pPr>
              <w:numPr>
                <w:ilvl w:val="0"/>
                <w:numId w:val="1"/>
              </w:numPr>
              <w:spacing w:after="0" w:line="256" w:lineRule="auto"/>
              <w:ind w:right="75"/>
              <w:rPr>
                <w:rFonts w:ascii="Times New Roman" w:eastAsia="Times New Roman" w:hAnsi="Times New Roman"/>
                <w:sz w:val="20"/>
              </w:rPr>
            </w:pPr>
            <w:r w:rsidRPr="00470E56">
              <w:rPr>
                <w:rFonts w:ascii="Times New Roman" w:eastAsia="Times New Roman" w:hAnsi="Times New Roman"/>
                <w:sz w:val="20"/>
              </w:rPr>
              <w:t xml:space="preserve">Ustawa z  dnia 14 czerwca 1960 r. Kodeks </w:t>
            </w:r>
            <w:r w:rsidRPr="00470E56">
              <w:rPr>
                <w:rFonts w:ascii="Times New Roman" w:eastAsia="Times New Roman" w:hAnsi="Times New Roman"/>
                <w:sz w:val="20"/>
              </w:rPr>
              <w:tab/>
              <w:t xml:space="preserve">postępowania </w:t>
            </w:r>
          </w:p>
          <w:p w:rsidR="00036AF6" w:rsidRPr="00470E56" w:rsidRDefault="00036AF6" w:rsidP="00113B36">
            <w:pPr>
              <w:spacing w:after="37" w:line="240" w:lineRule="auto"/>
              <w:ind w:left="720" w:right="7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Administracyjnego.</w:t>
            </w:r>
          </w:p>
          <w:p w:rsidR="00036AF6" w:rsidRPr="00470E56" w:rsidRDefault="00036AF6" w:rsidP="00036AF6">
            <w:pPr>
              <w:numPr>
                <w:ilvl w:val="0"/>
                <w:numId w:val="1"/>
              </w:numPr>
              <w:spacing w:after="0" w:line="256" w:lineRule="auto"/>
              <w:ind w:right="75"/>
              <w:rPr>
                <w:rFonts w:ascii="Times New Roman" w:eastAsia="Times New Roman" w:hAnsi="Times New Roman"/>
                <w:sz w:val="20"/>
              </w:rPr>
            </w:pPr>
            <w:r w:rsidRPr="00470E56">
              <w:rPr>
                <w:rFonts w:ascii="Times New Roman" w:eastAsia="Times New Roman" w:hAnsi="Times New Roman"/>
                <w:sz w:val="20"/>
              </w:rPr>
              <w:t xml:space="preserve">Ustawa z  dnia </w:t>
            </w:r>
            <w:r>
              <w:rPr>
                <w:rFonts w:ascii="Times New Roman" w:eastAsia="Times New Roman" w:hAnsi="Times New Roman"/>
                <w:sz w:val="20"/>
              </w:rPr>
              <w:t>16 listopada  2006 r. o opłacie skarbowej.</w:t>
            </w:r>
          </w:p>
          <w:p w:rsidR="00036AF6" w:rsidRDefault="00036AF6" w:rsidP="00036AF6">
            <w:pPr>
              <w:numPr>
                <w:ilvl w:val="0"/>
                <w:numId w:val="1"/>
              </w:numPr>
              <w:spacing w:after="0" w:line="256" w:lineRule="auto"/>
              <w:ind w:right="75"/>
            </w:pPr>
            <w:r w:rsidRPr="00470E56">
              <w:rPr>
                <w:rFonts w:ascii="Times New Roman" w:eastAsia="Times New Roman" w:hAnsi="Times New Roman"/>
                <w:sz w:val="20"/>
              </w:rPr>
              <w:t>Rozporządzenie Ministra Środowiska z dnia 3 lipca 2017 r. w sprawie  wysokości stawek opłat za usunięcie drzew i krzewów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036AF6" w:rsidTr="00113B36">
        <w:trPr>
          <w:trHeight w:val="8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Miejsce załatwienia sprawy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56" w:line="240" w:lineRule="auto"/>
              <w:ind w:right="67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Urząd Miejski w Mszczonowie </w:t>
            </w:r>
          </w:p>
          <w:p w:rsidR="00036AF6" w:rsidRDefault="00036AF6" w:rsidP="00113B36">
            <w:pPr>
              <w:spacing w:after="0" w:line="240" w:lineRule="auto"/>
              <w:ind w:left="1832" w:right="185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Pl. Piłsudskiego 1, pok. Nr 11</w:t>
            </w:r>
          </w:p>
          <w:p w:rsidR="00036AF6" w:rsidRDefault="00036AF6" w:rsidP="00113B36">
            <w:pPr>
              <w:spacing w:after="0" w:line="240" w:lineRule="auto"/>
              <w:ind w:left="1832" w:right="1852"/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           Tel. 0 46 858 28 35</w:t>
            </w:r>
          </w:p>
        </w:tc>
      </w:tr>
      <w:tr w:rsidR="00036AF6" w:rsidTr="00113B36">
        <w:trPr>
          <w:trHeight w:val="64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Jednostka odpowiedzialna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6" w:rsidRDefault="00036AF6" w:rsidP="00113B36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Wydział Gospodarki Gminnej </w:t>
            </w:r>
          </w:p>
          <w:p w:rsidR="00036AF6" w:rsidRDefault="00036AF6" w:rsidP="00113B36">
            <w:pPr>
              <w:spacing w:after="0" w:line="240" w:lineRule="auto"/>
              <w:ind w:right="71"/>
            </w:pPr>
          </w:p>
        </w:tc>
      </w:tr>
      <w:tr w:rsidR="00036AF6" w:rsidTr="00113B36">
        <w:trPr>
          <w:trHeight w:val="42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19" w:line="240" w:lineRule="auto"/>
              <w:ind w:right="5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21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21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0" w:line="273" w:lineRule="auto"/>
              <w:ind w:left="612"/>
              <w:jc w:val="both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Wymagane dokumenty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21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21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21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AF6" w:rsidRPr="00E44286" w:rsidRDefault="00036AF6" w:rsidP="00036AF6">
            <w:pPr>
              <w:numPr>
                <w:ilvl w:val="0"/>
                <w:numId w:val="5"/>
              </w:numPr>
              <w:spacing w:after="0" w:line="278" w:lineRule="auto"/>
              <w:ind w:left="426" w:right="180" w:hanging="142"/>
              <w:jc w:val="both"/>
            </w:pPr>
            <w:r w:rsidRPr="00E44286">
              <w:rPr>
                <w:rFonts w:ascii="Times New Roman" w:eastAsia="Times New Roman" w:hAnsi="Times New Roman"/>
                <w:b/>
                <w:sz w:val="20"/>
              </w:rPr>
              <w:t>Wniosek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44286">
              <w:rPr>
                <w:rFonts w:ascii="Times New Roman" w:eastAsia="Times New Roman" w:hAnsi="Times New Roman"/>
                <w:b/>
                <w:sz w:val="20"/>
              </w:rPr>
              <w:t xml:space="preserve">o wydanie zezwolenia na usunięcie drzew/krzewów wg załączonego wzoru formularza </w:t>
            </w:r>
            <w:r w:rsidRPr="00E44286">
              <w:rPr>
                <w:rFonts w:ascii="Times New Roman" w:eastAsia="Times New Roman" w:hAnsi="Times New Roman"/>
                <w:b/>
                <w:sz w:val="20"/>
                <w:szCs w:val="20"/>
              </w:rPr>
              <w:t>G-03-01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 oraz załączniki:</w:t>
            </w:r>
          </w:p>
          <w:p w:rsidR="00036AF6" w:rsidRPr="00E44286" w:rsidRDefault="00036AF6" w:rsidP="00113B36">
            <w:pPr>
              <w:numPr>
                <w:ilvl w:val="0"/>
                <w:numId w:val="2"/>
              </w:numPr>
              <w:spacing w:after="19" w:line="261" w:lineRule="auto"/>
              <w:ind w:left="426" w:right="180" w:hanging="142"/>
              <w:jc w:val="both"/>
            </w:pPr>
            <w:r w:rsidRPr="00E44286">
              <w:rPr>
                <w:rFonts w:ascii="Times New Roman" w:eastAsia="Times New Roman" w:hAnsi="Times New Roman"/>
                <w:b/>
                <w:sz w:val="20"/>
              </w:rPr>
              <w:t>Zgoda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44286">
              <w:rPr>
                <w:rFonts w:ascii="Times New Roman" w:eastAsia="Times New Roman" w:hAnsi="Times New Roman"/>
                <w:b/>
                <w:sz w:val="20"/>
              </w:rPr>
              <w:t>właściciela nieruchomości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 na planowane usunięcie drzew/krzewów (oryginał)</w:t>
            </w:r>
            <w:r w:rsidRPr="00E44286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w przypadku, gdy posiadacz nieruchomości nie jest właścicielem, ani jego wieczystym użytkownikiem, lub oświadczenie o udostępnieniu informacji o zamiarze złożenia wniosku – w przypadku wniosku składanego przez Spółdzielnię Mieszkaniową lub Zarząd Wspólnoty Mieszkaniowej, art. 83 ust.4 ustawy o ochronie przyrody. </w:t>
            </w:r>
          </w:p>
          <w:p w:rsidR="00036AF6" w:rsidRPr="00E44286" w:rsidRDefault="00036AF6" w:rsidP="00113B36">
            <w:pPr>
              <w:numPr>
                <w:ilvl w:val="0"/>
                <w:numId w:val="2"/>
              </w:numPr>
              <w:spacing w:after="39" w:line="244" w:lineRule="auto"/>
              <w:ind w:left="426" w:right="180" w:hanging="142"/>
              <w:jc w:val="both"/>
            </w:pPr>
            <w:r w:rsidRPr="00E44286">
              <w:rPr>
                <w:rFonts w:ascii="Times New Roman" w:eastAsia="Times New Roman" w:hAnsi="Times New Roman"/>
                <w:b/>
                <w:sz w:val="20"/>
              </w:rPr>
              <w:t xml:space="preserve">Rysunek, mapa </w:t>
            </w:r>
            <w:r w:rsidRPr="00E44286">
              <w:rPr>
                <w:rFonts w:ascii="Times New Roman" w:eastAsia="Times New Roman" w:hAnsi="Times New Roman"/>
                <w:sz w:val="20"/>
              </w:rPr>
              <w:t>albo wykonywany przez projektanta</w:t>
            </w:r>
            <w:r w:rsidRPr="00E44286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posiadającego odpowiednie uprawnienia budowlane,  projekt zagospodarowania działki lub terenu w przypadku realizacji inwestycji, dla której jest on wymagany zgodnie z ustawą  z dnia 7 lipca 1994r. – Prawo budowlane- określające usytuowanie drzewa lub krzewu w odniesieniu do granic nieruchomości i obiektów budowlanych istniejących lub projektowanych na tej nieruchomości ; </w:t>
            </w:r>
          </w:p>
          <w:p w:rsidR="00036AF6" w:rsidRPr="00E44286" w:rsidRDefault="00036AF6" w:rsidP="00113B36">
            <w:pPr>
              <w:numPr>
                <w:ilvl w:val="0"/>
                <w:numId w:val="2"/>
              </w:numPr>
              <w:spacing w:after="39" w:line="244" w:lineRule="auto"/>
              <w:ind w:left="426" w:right="180" w:hanging="142"/>
              <w:jc w:val="both"/>
            </w:pPr>
            <w:r w:rsidRPr="00E44286">
              <w:rPr>
                <w:rFonts w:ascii="Times New Roman" w:eastAsia="Times New Roman" w:hAnsi="Times New Roman"/>
                <w:b/>
                <w:sz w:val="20"/>
              </w:rPr>
              <w:t xml:space="preserve">    Projekt planu: </w:t>
            </w:r>
          </w:p>
          <w:p w:rsidR="00036AF6" w:rsidRPr="00E44286" w:rsidRDefault="00036AF6" w:rsidP="00113B36">
            <w:pPr>
              <w:numPr>
                <w:ilvl w:val="1"/>
                <w:numId w:val="2"/>
              </w:numPr>
              <w:spacing w:after="17" w:line="244" w:lineRule="auto"/>
              <w:ind w:left="426" w:right="180" w:hanging="142"/>
              <w:jc w:val="both"/>
            </w:pPr>
            <w:r w:rsidRPr="00E44286">
              <w:rPr>
                <w:rFonts w:ascii="Times New Roman" w:eastAsia="Times New Roman" w:hAnsi="Times New Roman"/>
                <w:b/>
                <w:sz w:val="20"/>
              </w:rPr>
              <w:t>nasadzeń zastępczych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, rozumianych jako posadzenie drzew lub krzewów, w liczbie nie mniejszej niż liczba usuwanych drzew lub o powierzchni nie mniejszej niż powierzchnia usuwanych krzewów, stanowiących kompensację przyrodniczą za usuwane drzewa i krzewy w rozumieniu art. 3 </w:t>
            </w:r>
            <w:proofErr w:type="spellStart"/>
            <w:r w:rsidRPr="00E44286">
              <w:rPr>
                <w:rFonts w:ascii="Times New Roman" w:eastAsia="Times New Roman" w:hAnsi="Times New Roman"/>
                <w:sz w:val="20"/>
              </w:rPr>
              <w:t>pkt</w:t>
            </w:r>
            <w:proofErr w:type="spellEnd"/>
            <w:r w:rsidRPr="00E44286">
              <w:rPr>
                <w:rFonts w:ascii="Times New Roman" w:eastAsia="Times New Roman" w:hAnsi="Times New Roman"/>
                <w:sz w:val="20"/>
              </w:rPr>
              <w:t xml:space="preserve"> 8 ustawy z dnia 27 kwietnia 2001 r. – Prawo ochrony środowiska lub </w:t>
            </w:r>
          </w:p>
          <w:p w:rsidR="00036AF6" w:rsidRPr="00E44286" w:rsidRDefault="00036AF6" w:rsidP="00036AF6">
            <w:pPr>
              <w:numPr>
                <w:ilvl w:val="1"/>
                <w:numId w:val="2"/>
              </w:numPr>
              <w:spacing w:after="0" w:line="256" w:lineRule="auto"/>
              <w:ind w:left="426" w:right="180" w:hanging="142"/>
              <w:jc w:val="both"/>
            </w:pPr>
            <w:r w:rsidRPr="00E44286">
              <w:rPr>
                <w:rFonts w:ascii="Times New Roman" w:eastAsia="Times New Roman" w:hAnsi="Times New Roman"/>
                <w:b/>
                <w:sz w:val="20"/>
              </w:rPr>
              <w:t>przesadzenia drzewa lub krzewu</w:t>
            </w:r>
            <w:r w:rsidRPr="00E44286">
              <w:rPr>
                <w:rFonts w:ascii="Times New Roman" w:eastAsia="Times New Roman" w:hAnsi="Times New Roman"/>
                <w:sz w:val="20"/>
              </w:rPr>
              <w:t>, jeżeli są planowane, wykonany w formie rysunku, mapy lub projektu zagospodarowania działki lub terenu, oraz informację o liczbie, gatunku lub odmianie drzew lub krzewów oraz miejscu i planowanym terminie ich wykonania.</w:t>
            </w:r>
          </w:p>
          <w:p w:rsidR="00036AF6" w:rsidRPr="00E44286" w:rsidRDefault="00036AF6" w:rsidP="00036AF6">
            <w:pPr>
              <w:numPr>
                <w:ilvl w:val="0"/>
                <w:numId w:val="2"/>
              </w:numPr>
              <w:spacing w:after="0" w:line="256" w:lineRule="auto"/>
              <w:ind w:left="426" w:right="180" w:hanging="142"/>
              <w:jc w:val="both"/>
            </w:pPr>
            <w:r w:rsidRPr="00E44286">
              <w:rPr>
                <w:rFonts w:ascii="Times New Roman" w:eastAsia="Times New Roman" w:hAnsi="Times New Roman"/>
                <w:b/>
                <w:sz w:val="20"/>
              </w:rPr>
              <w:t>Decyzja</w:t>
            </w:r>
            <w:r w:rsidRPr="00E44286">
              <w:rPr>
                <w:rFonts w:ascii="Times New Roman" w:eastAsia="Times New Roman" w:hAnsi="Times New Roman"/>
                <w:sz w:val="20"/>
              </w:rPr>
              <w:t xml:space="preserve">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udostępnieniu informacji o środowisku i jego ochronie, udziale społeczeństwa w ochronie środowiska oraz o ocenach oddziaływania na środowisko, oraz </w:t>
            </w:r>
            <w:r w:rsidRPr="00E44286">
              <w:rPr>
                <w:rFonts w:ascii="Times New Roman" w:eastAsia="Times New Roman" w:hAnsi="Times New Roman"/>
                <w:sz w:val="20"/>
              </w:rPr>
              <w:lastRenderedPageBreak/>
              <w:t>postanowienie uzgadniające wydawane przez właściwego regionalnego dyrektora ochrony środowiska w ramach ponownej oceny oddziaływania na środowisko, jeżeli jest wymagana lub została przeprowadzona na wniosek realizującego przedsięwzięcie.</w:t>
            </w:r>
          </w:p>
          <w:p w:rsidR="00036AF6" w:rsidRPr="00E44286" w:rsidRDefault="00036AF6" w:rsidP="00113B36">
            <w:pPr>
              <w:spacing w:after="0"/>
              <w:ind w:left="426" w:right="180"/>
              <w:jc w:val="both"/>
            </w:pPr>
          </w:p>
          <w:p w:rsidR="00036AF6" w:rsidRPr="00234737" w:rsidRDefault="00036AF6" w:rsidP="00036AF6">
            <w:pPr>
              <w:numPr>
                <w:ilvl w:val="0"/>
                <w:numId w:val="5"/>
              </w:numPr>
              <w:spacing w:after="0" w:line="240" w:lineRule="auto"/>
              <w:ind w:left="426" w:right="180" w:hanging="14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4737">
              <w:rPr>
                <w:rFonts w:ascii="Times New Roman" w:eastAsia="Times New Roman" w:hAnsi="Times New Roman"/>
                <w:b/>
                <w:sz w:val="20"/>
                <w:szCs w:val="20"/>
              </w:rPr>
              <w:t>Zgłoszenie zamiaru usunięcia drzew lub krzewów dla osób fizycznych które nie prowadzą działalności gospodarczej wg załączonego wzoru formularza G-03-02 oraz załącznik:</w:t>
            </w:r>
          </w:p>
          <w:p w:rsidR="00036AF6" w:rsidRPr="00E44286" w:rsidRDefault="00036AF6" w:rsidP="00036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right="180" w:hanging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rysunek lub mapa określająca usytuowanie drzew i krzewów na nieruchomości.</w:t>
            </w:r>
          </w:p>
          <w:p w:rsidR="00036AF6" w:rsidRPr="00093A2C" w:rsidRDefault="00036AF6" w:rsidP="00113B36">
            <w:pPr>
              <w:spacing w:after="0" w:line="278" w:lineRule="auto"/>
              <w:ind w:left="426" w:right="180" w:hanging="283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</w:p>
          <w:p w:rsidR="00036AF6" w:rsidRDefault="00036AF6" w:rsidP="00113B36">
            <w:pPr>
              <w:spacing w:after="0"/>
              <w:ind w:left="723" w:right="74"/>
              <w:jc w:val="both"/>
            </w:pPr>
          </w:p>
        </w:tc>
      </w:tr>
      <w:tr w:rsidR="00036AF6" w:rsidTr="00113B36">
        <w:trPr>
          <w:trHeight w:val="104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70" w:line="240" w:lineRule="auto"/>
              <w:ind w:left="701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lastRenderedPageBreak/>
              <w:t xml:space="preserve"> </w:t>
            </w:r>
          </w:p>
          <w:p w:rsidR="00036AF6" w:rsidRDefault="00036AF6" w:rsidP="00113B36">
            <w:pPr>
              <w:spacing w:after="19" w:line="240" w:lineRule="auto"/>
              <w:ind w:right="7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Opłaty </w:t>
            </w:r>
          </w:p>
          <w:p w:rsidR="00036AF6" w:rsidRDefault="00036AF6" w:rsidP="00113B36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54" w:line="240" w:lineRule="auto"/>
              <w:ind w:left="3"/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036AF6" w:rsidRPr="008A535F" w:rsidRDefault="00036AF6" w:rsidP="00113B36">
            <w:pPr>
              <w:spacing w:after="15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8A535F">
              <w:rPr>
                <w:rFonts w:ascii="Times New Roman" w:hAnsi="Times New Roman"/>
                <w:sz w:val="20"/>
                <w:szCs w:val="20"/>
              </w:rPr>
              <w:t>Złożenie wniosku o wydanie zezwolenia na usunięcie drzew lub krzewów- brak opłaty skarbowej</w:t>
            </w:r>
          </w:p>
          <w:p w:rsidR="00036AF6" w:rsidRPr="008A535F" w:rsidRDefault="00036AF6" w:rsidP="00113B36">
            <w:pPr>
              <w:spacing w:after="15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8A535F">
              <w:rPr>
                <w:rFonts w:ascii="Times New Roman" w:hAnsi="Times New Roman"/>
                <w:sz w:val="20"/>
                <w:szCs w:val="20"/>
              </w:rPr>
              <w:t>Zgłoszenie zamiaru usunięcia drzew lub krzewów- brak opłaty skarbowej</w:t>
            </w:r>
          </w:p>
          <w:p w:rsidR="00036AF6" w:rsidRPr="008A535F" w:rsidRDefault="00036AF6" w:rsidP="00113B36">
            <w:pPr>
              <w:spacing w:after="15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8A535F">
              <w:rPr>
                <w:rFonts w:ascii="Times New Roman" w:hAnsi="Times New Roman"/>
                <w:sz w:val="20"/>
                <w:szCs w:val="20"/>
              </w:rPr>
              <w:t>Wydanie zaświadczenia o braku podstaw do wniesienia sprzeciwu- opłata skarbowa 17 zł.</w:t>
            </w:r>
          </w:p>
          <w:p w:rsidR="00036AF6" w:rsidRPr="008A535F" w:rsidRDefault="00036AF6" w:rsidP="00113B36">
            <w:pPr>
              <w:spacing w:after="15" w:line="240" w:lineRule="auto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35F">
              <w:rPr>
                <w:rFonts w:ascii="Times New Roman" w:hAnsi="Times New Roman"/>
                <w:sz w:val="20"/>
                <w:szCs w:val="20"/>
              </w:rPr>
              <w:t>Opłata skarbowa za złożenie pełnomocnictwa  w wysokości 17 zł.</w:t>
            </w:r>
            <w:r w:rsidRPr="008A535F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</w:p>
          <w:p w:rsidR="00036AF6" w:rsidRDefault="00036AF6" w:rsidP="00113B36">
            <w:pPr>
              <w:spacing w:after="15" w:line="240" w:lineRule="auto"/>
              <w:ind w:left="3"/>
            </w:pPr>
            <w:r w:rsidRPr="008A535F">
              <w:rPr>
                <w:rFonts w:ascii="Times New Roman" w:eastAsia="Times New Roman" w:hAnsi="Times New Roman"/>
                <w:sz w:val="20"/>
                <w:szCs w:val="20"/>
              </w:rPr>
              <w:t xml:space="preserve">Opłaty można wnosić na rachunek bankowy nr </w:t>
            </w:r>
            <w:r w:rsidRPr="008A535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55 1020 1042 0000 8202 0349 0331 </w:t>
            </w:r>
            <w:r w:rsidRPr="008A535F">
              <w:rPr>
                <w:rFonts w:ascii="Times New Roman" w:eastAsia="Times New Roman" w:hAnsi="Times New Roman"/>
                <w:sz w:val="20"/>
                <w:szCs w:val="20"/>
              </w:rPr>
              <w:t>lub w kasie urzędu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036AF6" w:rsidTr="00113B36">
        <w:trPr>
          <w:trHeight w:val="104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19" w:line="240" w:lineRule="auto"/>
              <w:ind w:left="701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Termin załatwienia sprawy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Pr="008A535F" w:rsidRDefault="00036AF6" w:rsidP="00113B36">
            <w:pPr>
              <w:spacing w:after="72" w:line="240" w:lineRule="auto"/>
              <w:ind w:left="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8A535F">
              <w:rPr>
                <w:rFonts w:ascii="Times New Roman" w:eastAsia="Times New Roman" w:hAnsi="Times New Roman"/>
                <w:sz w:val="20"/>
                <w:szCs w:val="20"/>
              </w:rPr>
              <w:t>W przypadku:</w:t>
            </w:r>
          </w:p>
          <w:p w:rsidR="00036AF6" w:rsidRPr="008A535F" w:rsidRDefault="00036AF6" w:rsidP="00036A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35F">
              <w:rPr>
                <w:rFonts w:ascii="Times New Roman" w:eastAsia="Times New Roman" w:hAnsi="Times New Roman"/>
                <w:sz w:val="20"/>
                <w:szCs w:val="20"/>
              </w:rPr>
              <w:t xml:space="preserve">złożenia wniosku o wydanie </w:t>
            </w:r>
            <w:r w:rsidRPr="008A535F">
              <w:rPr>
                <w:rFonts w:ascii="Times New Roman" w:eastAsia="Times New Roman" w:hAnsi="Times New Roman"/>
                <w:b/>
                <w:sz w:val="20"/>
                <w:szCs w:val="20"/>
              </w:rPr>
              <w:t>zezwoleni</w:t>
            </w:r>
            <w:r w:rsidRPr="008A535F">
              <w:rPr>
                <w:rFonts w:ascii="Times New Roman" w:eastAsia="Times New Roman" w:hAnsi="Times New Roman"/>
                <w:sz w:val="20"/>
                <w:szCs w:val="20"/>
              </w:rPr>
              <w:t>a na usunięcie drzew lub krzewów- do 30 dni a w sprawie szczególnie skomplikowanej w ciągu dwóch miesięcy od dnia złożenia kompletnego wniosku.</w:t>
            </w:r>
          </w:p>
          <w:p w:rsidR="00036AF6" w:rsidRDefault="00036AF6" w:rsidP="00036AF6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8A535F">
              <w:rPr>
                <w:rFonts w:ascii="Times New Roman" w:eastAsia="Times New Roman" w:hAnsi="Times New Roman"/>
                <w:b/>
                <w:sz w:val="20"/>
                <w:szCs w:val="20"/>
              </w:rPr>
              <w:t>Zgłoszenia zamiaru</w:t>
            </w:r>
            <w:r w:rsidRPr="008A535F">
              <w:rPr>
                <w:rFonts w:ascii="Times New Roman" w:eastAsia="Times New Roman" w:hAnsi="Times New Roman"/>
                <w:sz w:val="20"/>
                <w:szCs w:val="20"/>
              </w:rPr>
              <w:t xml:space="preserve"> usunięcia drzew lub krzewów- w terminie 21 dni od dnia doręczenia zgłoszenia organ dokonuje oględzin drzew lub krzewów. Po przeprowadzonych oględzinach Burmistrz Mszczonowa w terminie 14 dni od daty oględzin może wnieść sprzeciw </w:t>
            </w:r>
            <w:r w:rsidRPr="008A53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 drodze decyzji administracyjnej. </w:t>
            </w:r>
            <w:r w:rsidRPr="008A535F">
              <w:rPr>
                <w:rFonts w:ascii="Times New Roman" w:hAnsi="Times New Roman"/>
                <w:sz w:val="20"/>
                <w:szCs w:val="20"/>
              </w:rPr>
              <w:t>Brak sprzeciwu w wyznaczonym terminie oznacza zgodę na usunięcie drzew lub krzewów.</w:t>
            </w:r>
          </w:p>
        </w:tc>
      </w:tr>
      <w:tr w:rsidR="00036AF6" w:rsidTr="00113B36">
        <w:trPr>
          <w:trHeight w:val="69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55" w:line="240" w:lineRule="auto"/>
              <w:ind w:left="701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036AF6" w:rsidRDefault="00036AF6" w:rsidP="00113B36">
            <w:pPr>
              <w:spacing w:after="0" w:line="240" w:lineRule="auto"/>
              <w:ind w:right="70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Tryb odwoławczy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54" w:line="240" w:lineRule="auto"/>
              <w:ind w:left="3"/>
            </w:pPr>
            <w:r>
              <w:rPr>
                <w:rFonts w:ascii="Times New Roman" w:eastAsia="Times New Roman" w:hAnsi="Times New Roman"/>
                <w:sz w:val="20"/>
              </w:rPr>
              <w:t xml:space="preserve">Do Samorządowego Kolegium Odwoławczego w Warszawie,  w terminie  </w:t>
            </w:r>
          </w:p>
          <w:p w:rsidR="00036AF6" w:rsidRDefault="00036AF6" w:rsidP="00113B36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/>
                <w:sz w:val="20"/>
              </w:rPr>
              <w:t xml:space="preserve">14 dni od daty doręczenia decyzji za pośrednictwem Burmistrza Mszczonowa. </w:t>
            </w:r>
          </w:p>
        </w:tc>
      </w:tr>
      <w:tr w:rsidR="00036AF6" w:rsidTr="00113B36">
        <w:trPr>
          <w:trHeight w:val="154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0" w:line="240" w:lineRule="auto"/>
              <w:ind w:left="7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75" w:line="240" w:lineRule="auto"/>
              <w:rPr>
                <w:sz w:val="20"/>
                <w:szCs w:val="20"/>
              </w:rPr>
            </w:pPr>
          </w:p>
          <w:p w:rsidR="00036AF6" w:rsidRDefault="00036AF6" w:rsidP="00113B36">
            <w:pPr>
              <w:spacing w:after="19" w:line="240" w:lineRule="auto"/>
              <w:ind w:righ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Uwagi </w:t>
            </w:r>
          </w:p>
          <w:p w:rsidR="00036AF6" w:rsidRDefault="00036AF6" w:rsidP="00113B36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6" w:rsidRDefault="00036AF6" w:rsidP="00113B36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36AF6" w:rsidRDefault="00036AF6" w:rsidP="00036AF6">
            <w:pPr>
              <w:numPr>
                <w:ilvl w:val="0"/>
                <w:numId w:val="7"/>
              </w:numPr>
              <w:spacing w:after="0" w:line="288" w:lineRule="auto"/>
              <w:ind w:left="284" w:hanging="14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78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Nie jest wymagane zezwolenie na usunięcie: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1)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 krzewu albo krzewów rosnących w skupisku, o powierzchni do 25 m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2)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- 80 cm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-  w przypadku topoli, wierzb klonu jesionolistnego oraz klonu   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srebrzystego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65 cm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– w przypadku kasztanowca zwyczajnego, robinii akacjowej oraz   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platanu </w:t>
            </w:r>
            <w:proofErr w:type="spellStart"/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klonolistnego</w:t>
            </w:r>
            <w:proofErr w:type="spellEnd"/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50 cm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- w przypadku pozostałych gatunków drzew;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3b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drzew lub krzewów usuwanych w celu przywrócenia gruntów   nieużytkowanych do użytkowania rolniczego;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) drzew lub </w:t>
            </w: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krzewów na plantacjach lub w lasach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w rozumieniu </w:t>
            </w:r>
            <w:hyperlink r:id="rId6" w:anchor="/dokument/16794405?cm=DOCUMENT" w:history="1">
              <w:r w:rsidRPr="00A878FD">
                <w:rPr>
                  <w:rFonts w:ascii="Times New Roman" w:eastAsia="Times New Roman" w:hAnsi="Times New Roman"/>
                  <w:sz w:val="20"/>
                  <w:szCs w:val="20"/>
                </w:rPr>
                <w:t>ustawy</w:t>
              </w:r>
            </w:hyperlink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z dnia 28 września 1991 r. o lasach;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) drzew lub krzewów owocowych, z wyłączeniem rosnących na terenie nieruchomości wpisanej do rejestru zabytków lub na terenach zieleni;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) drzew lub krzewów usuwanych w związku z funkcjonowaniem ogrodów botanicznych lub zoologicznych;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) 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) drzew lub krzewów, które utrudniają widoczność sygnalizatorów i pociągów, a także utrudniają eksploatację urządzeń kolejowych albo powodują 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tworzenie na torowiskach zasp śnieżnych, usuwanych na podstawie decyzji właściwego organu;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9)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drzew lub krzewów stanowiących przeszkody lotnicze, usuwanych na podstawie decyzji właściwego organu;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) drzew lub krzewów usuwanych na podstawie decyzji właściwego organu ze względu na potrzeby związane z utrzymaniem urządzeń melioracji wodnych szczegółowych;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) drzew lub krzewów usuwanych z obszaru parku narodowego lub rezerwatu przyrody nieobjętego ochroną krajobrazową;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) drzew lub krzewów usuwanych w ramach zadań wynikających z planu ochrony lub zadań ochronnych parku narodowego lub rezerwatu przyrody, planu ochrony parku krajobrazowego, albo planu zadań ochronnych lub planu ochrony dla obszaru Natura 2000;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13)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prowadzenia akcji ratowniczej przez jednostki ochrony przeciwpożarowej lub inne właściwe służby ustawowo powołane do niesienia pomocy osobom w stanie nagłego zagrożenia życia lub zdrowia;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14)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drzew lub krzewów stanowiących złomy lub wywroty usuwanych przez: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a)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jednostki ochrony przeciwpożarowej, jednostki Sił Zbrojnych Rzeczypospolitej Polskiej, właścicieli urządzeń, o których mowa w </w:t>
            </w:r>
            <w:hyperlink r:id="rId7" w:anchor="/dokument/16785996?cm=DOCUMENT#art%2849%29par%281%29" w:history="1">
              <w:r w:rsidRPr="00A878FD">
                <w:rPr>
                  <w:rFonts w:ascii="Times New Roman" w:eastAsia="Times New Roman" w:hAnsi="Times New Roman"/>
                  <w:sz w:val="20"/>
                  <w:szCs w:val="20"/>
                </w:rPr>
                <w:t>art. 49 § 1</w:t>
              </w:r>
            </w:hyperlink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Kodeksu cywilnego, zarządców dróg, zarządców infrastruktury kolejowej, gminne lub powiatowe jednostki oczyszczania lub inne podmioty działające w tym zakresie na zlecenie gminy lub powiatu,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b)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inne podmioty lub osoby, po przeprowadzeniu oględzin przez organ właściwy do wydania zezwolenia na usunięcie drzewa lub krzewu, potwierdzających, że drzewa lub krzewy stanowią złom lub </w:t>
            </w:r>
            <w:proofErr w:type="spellStart"/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wywrot</w:t>
            </w:r>
            <w:proofErr w:type="spellEnd"/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036AF6" w:rsidRPr="00A878FD" w:rsidRDefault="00036AF6" w:rsidP="00113B36">
            <w:pPr>
              <w:spacing w:after="0" w:line="257" w:lineRule="auto"/>
              <w:ind w:left="284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) drzew lub krzewów należących do gatunków obcych, określonych w przepisach wydanych na podstawie art. 120 ust. 2f.</w:t>
            </w:r>
          </w:p>
          <w:p w:rsidR="00036AF6" w:rsidRPr="00A878FD" w:rsidRDefault="00036AF6" w:rsidP="00113B36">
            <w:pPr>
              <w:spacing w:after="0" w:line="288" w:lineRule="auto"/>
              <w:ind w:left="284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Pr="00A878FD" w:rsidRDefault="00036AF6" w:rsidP="00113B36">
            <w:pPr>
              <w:spacing w:after="0" w:line="288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Na wniosku o wycięcie drzew/krzewów rosnących na granicy 2 posesji wymagane jest wystąpienie właścicieli obydwu działek 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036AF6" w:rsidRPr="00A878FD" w:rsidRDefault="00036AF6" w:rsidP="00113B36">
            <w:pPr>
              <w:spacing w:after="0" w:line="288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AF6" w:rsidRPr="00F22521" w:rsidRDefault="00036AF6" w:rsidP="00036AF6">
            <w:pPr>
              <w:numPr>
                <w:ilvl w:val="0"/>
                <w:numId w:val="7"/>
              </w:numPr>
              <w:spacing w:after="0" w:line="288" w:lineRule="auto"/>
              <w:ind w:left="284" w:hanging="14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25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Zgłoszenie zamiaru usunięcia drzew lub krzewów</w:t>
            </w:r>
          </w:p>
          <w:p w:rsidR="00036AF6" w:rsidRPr="00A878FD" w:rsidRDefault="00036AF6" w:rsidP="00113B36">
            <w:pPr>
              <w:spacing w:after="0" w:line="288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Właściciel nieruchomości (osoba fizyczna) obowiązany jest dokonać zgłoszenia, zamiaru usunięcia drzewa/drzew, które rosną na nieruchomości stanowiącej jego własność i są usuwane na cele niezwiązane z prowadzeniem działalności gospodarczej jeżeli obwód pnia drzewa mierzonego na wysokości 5 cm przekracza: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- 80 cm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-  w przypadku topoli, wierzb klonu jesionolistnego oraz klonu   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srebrzystego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65 cm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– w przypadku kasztanowca zwyczajnego, robinii akacjowej oraz   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platanu </w:t>
            </w:r>
            <w:proofErr w:type="spellStart"/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klonolistnego</w:t>
            </w:r>
            <w:proofErr w:type="spellEnd"/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50 cm</w:t>
            </w: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 xml:space="preserve"> - w przypadku pozostałych gatunków drzew;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sz w:val="20"/>
                <w:szCs w:val="20"/>
              </w:rPr>
              <w:t>Organ może przed upływem terminu 14 dni od dnia przeprowadzenia oględzin, wydać zaświadczenie o braku podstaw do wniesienia sprzeciwu. Wydanie zaświadczenia wyłącza możliwość wniesienia sprzeciwu oraz uprawnienia do usunięcia drzewa.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Organ wydaje zaświadczenie na wniosek zgłaszającego.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78FD">
              <w:rPr>
                <w:rFonts w:ascii="Times New Roman" w:eastAsia="Times New Roman" w:hAnsi="Times New Roman"/>
                <w:b/>
                <w:sz w:val="20"/>
                <w:szCs w:val="20"/>
              </w:rPr>
              <w:t>W przypadku nieusunięcia drzewa przed upływem 6 miesięcy od przeprowadzonych oględzin, usunięcie drzewa może nastąpić po dokonaniu ponownego zgłoszenia.</w:t>
            </w:r>
          </w:p>
          <w:p w:rsidR="00036AF6" w:rsidRPr="00A878FD" w:rsidRDefault="00036AF6" w:rsidP="00113B36">
            <w:pPr>
              <w:spacing w:after="0" w:line="240" w:lineRule="auto"/>
              <w:ind w:left="284" w:hanging="14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6AF6" w:rsidRDefault="00036AF6" w:rsidP="00036AF6">
            <w:pPr>
              <w:spacing w:after="0" w:line="240" w:lineRule="auto"/>
              <w:ind w:left="284" w:hanging="141"/>
              <w:contextualSpacing/>
              <w:jc w:val="both"/>
              <w:rPr>
                <w:sz w:val="20"/>
                <w:szCs w:val="20"/>
              </w:rPr>
            </w:pPr>
            <w:r w:rsidRPr="00A878FD">
              <w:rPr>
                <w:rFonts w:ascii="Times New Roman" w:hAnsi="Times New Roman"/>
                <w:sz w:val="20"/>
                <w:szCs w:val="20"/>
              </w:rPr>
              <w:t>Jeżeli w terminie 5 lat od dokonania oględzin przeprowadzonych  przez organ w związku ze złożonym zgłoszeniem usunięcia drzewa lub 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o ochronie przyrody).</w:t>
            </w:r>
          </w:p>
        </w:tc>
      </w:tr>
      <w:tr w:rsidR="00036AF6" w:rsidTr="00113B36">
        <w:trPr>
          <w:trHeight w:val="154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F6" w:rsidRDefault="00036AF6" w:rsidP="0011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6AF6" w:rsidRDefault="00036AF6" w:rsidP="00113B36">
            <w:pPr>
              <w:spacing w:after="19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6AF6" w:rsidRDefault="00036AF6" w:rsidP="00113B36">
            <w:pPr>
              <w:spacing w:after="19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6AF6" w:rsidRDefault="00036AF6" w:rsidP="00113B36">
            <w:pPr>
              <w:spacing w:after="19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6AF6" w:rsidRDefault="00036AF6" w:rsidP="00113B36">
            <w:pPr>
              <w:spacing w:after="19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Klauzula informacyjna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6" w:rsidRPr="00C23664" w:rsidRDefault="00036AF6" w:rsidP="00113B36">
            <w:pPr>
              <w:pStyle w:val="Akapitzlist"/>
              <w:spacing w:after="0" w:line="240" w:lineRule="auto"/>
              <w:ind w:left="0" w:righ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eastAsia="Times New Roman" w:hAnsi="Times New Roman" w:cs="Times New Roman"/>
                <w:sz w:val="18"/>
                <w:szCs w:val="18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C23664">
              <w:rPr>
                <w:rFonts w:ascii="Times New Roman" w:eastAsia="Times New Roman" w:hAnsi="Times New Roman" w:cs="Times New Roman"/>
                <w:sz w:val="18"/>
                <w:szCs w:val="18"/>
              </w:rPr>
              <w:t>Dz.U.UE.L</w:t>
            </w:r>
            <w:proofErr w:type="spellEnd"/>
            <w:r w:rsidRPr="00C23664">
              <w:rPr>
                <w:rFonts w:ascii="Times New Roman" w:eastAsia="Times New Roman" w:hAnsi="Times New Roman" w:cs="Times New Roman"/>
                <w:sz w:val="18"/>
                <w:szCs w:val="18"/>
              </w:rPr>
              <w:t>. z 2016 r. Nr 119, s.1 ze zm.)- dalej „RODO” informuję, że:</w:t>
            </w:r>
          </w:p>
          <w:p w:rsidR="00036AF6" w:rsidRPr="00C23664" w:rsidRDefault="00036AF6" w:rsidP="00113B36">
            <w:pPr>
              <w:pStyle w:val="Akapitzlist"/>
              <w:spacing w:after="0" w:line="240" w:lineRule="auto"/>
              <w:ind w:left="0" w:righ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6AF6" w:rsidRPr="00C23664" w:rsidRDefault="00036AF6" w:rsidP="00036A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 xml:space="preserve">Administratorem Państwa danych jest </w:t>
            </w:r>
            <w:r w:rsidRPr="00C2366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Gmina Mszczonów reprezentowana przez Burmistrza Mszczonowa (</w:t>
            </w:r>
            <w:r w:rsidRPr="00C2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Plac Marszałka Józefa Piłsudskiego 1, 96-320 Mszczonów</w:t>
            </w:r>
            <w:r w:rsidRPr="00C236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email: </w:t>
            </w:r>
            <w:hyperlink r:id="rId8" w:history="1">
              <w:r w:rsidRPr="00C23664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FFFFF"/>
                </w:rPr>
                <w:t>urzad.miejski@mszczonow.pl</w:t>
              </w:r>
            </w:hyperlink>
            <w:r w:rsidRPr="00C236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C236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tel</w:t>
            </w:r>
            <w:proofErr w:type="spellEnd"/>
            <w:r w:rsidRPr="00C236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C2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+48 46 858 28 40</w:t>
            </w:r>
            <w:r w:rsidRPr="00C236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:rsidR="00036AF6" w:rsidRPr="00C23664" w:rsidRDefault="00036AF6" w:rsidP="00036AF6">
            <w:pPr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664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9" w:history="1">
              <w:r w:rsidRPr="00C23664">
                <w:rPr>
                  <w:rStyle w:val="Hipercze"/>
                  <w:rFonts w:ascii="Times New Roman" w:eastAsia="Times New Roman" w:hAnsi="Times New Roman"/>
                  <w:color w:val="auto"/>
                  <w:sz w:val="18"/>
                  <w:szCs w:val="18"/>
                </w:rPr>
                <w:t>inspektor@cbi24.pl</w:t>
              </w:r>
            </w:hyperlink>
            <w:r w:rsidRPr="00C23664">
              <w:rPr>
                <w:rFonts w:ascii="Times New Roman" w:eastAsia="Times New Roman" w:hAnsi="Times New Roman"/>
                <w:sz w:val="18"/>
                <w:szCs w:val="18"/>
              </w:rPr>
              <w:t xml:space="preserve"> lub pisemnie na adres Administratora.</w:t>
            </w:r>
          </w:p>
          <w:p w:rsidR="00036AF6" w:rsidRPr="00C23664" w:rsidRDefault="00036AF6" w:rsidP="00036AF6">
            <w:pPr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664">
              <w:rPr>
                <w:rFonts w:ascii="Times New Roman" w:eastAsia="Times New Roman" w:hAnsi="Times New Roman"/>
                <w:sz w:val="18"/>
                <w:szCs w:val="18"/>
              </w:rPr>
              <w:t>Państwa dane osobowe będą przetwarzane w celu realizacji czynności zmierzających do wydania zezwolenia na usunięcie drzew i krzewów oraz obowiązków wynikających z przepisów prawa.</w:t>
            </w:r>
          </w:p>
          <w:p w:rsidR="00036AF6" w:rsidRPr="00C23664" w:rsidRDefault="00036AF6" w:rsidP="00036AF6">
            <w:pPr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664">
              <w:rPr>
                <w:rFonts w:ascii="Times New Roman" w:eastAsia="Times New Roman" w:hAnsi="Times New Roman"/>
                <w:sz w:val="18"/>
                <w:szCs w:val="18"/>
              </w:rPr>
              <w:t>Podstawa prawna do przetwarzania danych osobowych: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>art. 6 ust. 1 lit. a, c RODO,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eastAsia="Times New Roman" w:hAnsi="Times New Roman" w:cs="Times New Roman"/>
                <w:sz w:val="18"/>
                <w:szCs w:val="18"/>
              </w:rPr>
              <w:t>ustawa z dnia 16 kwietnia 2004 roku o ochronie przyrody.</w:t>
            </w:r>
          </w:p>
          <w:p w:rsidR="00036AF6" w:rsidRPr="00C23664" w:rsidRDefault="00036AF6" w:rsidP="00036AF6">
            <w:pPr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664">
              <w:rPr>
                <w:rFonts w:ascii="Times New Roman" w:eastAsia="Times New Roman" w:hAnsi="Times New Roman"/>
                <w:sz w:val="18"/>
                <w:szCs w:val="18"/>
              </w:rPr>
              <w:t>Dane osobowe będą przetwarzane przez okres 5 pełnych lat kalendarzowych, licząc od 1 stycznia roku następującego po roku, w którym nastąpiło zakończenie sprawy, na podstawie rozporządzenia Prezesa Rady Ministrów z dnia 18 stycznia 2011 r. w sprawie instrukcji kancelaryjnej, jednolitych rzeczowych wykazów akt oraz instrukcji w sprawie organizacji i zakresu działania archiwów zakładowych, albo do momentu cofnięcia zgody.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:rsidR="00036AF6" w:rsidRPr="00C23664" w:rsidRDefault="00036AF6" w:rsidP="00036AF6">
            <w:pPr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664">
              <w:rPr>
                <w:rFonts w:ascii="Times New Roman" w:hAnsi="Times New Roman"/>
                <w:sz w:val="18"/>
                <w:szCs w:val="18"/>
              </w:rPr>
              <w:t>Państwa dane osobowe nie będą przekazywane poza Europejski Obszar Gospodarczy (obejmujący Unię Europejską, Norwegię, Liechtenstein i Islandię).</w:t>
            </w:r>
          </w:p>
          <w:p w:rsidR="00036AF6" w:rsidRPr="00C23664" w:rsidRDefault="00036AF6" w:rsidP="00036AF6">
            <w:pPr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3664">
              <w:rPr>
                <w:rFonts w:ascii="Times New Roman" w:hAnsi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>prawo dostępu do swoich danych oraz otrzymania ich kopii;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>prawo do sprostowania (poprawiania) swoich danych osobowych;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>prawo do ograniczenia przetwarzania danych osobowych;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>prawo do cofnięcia zgody w dowolnym momencie bez wpływu na zgodność z prawem przetwarzania, którego dokonano na podstawie zgody przed jej cofnięciem,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 xml:space="preserve">prawo wniesienia skargi do Prezesa Urzędu Ochrony Danych Osobowych </w:t>
            </w:r>
            <w:r w:rsidRPr="00C23664">
              <w:rPr>
                <w:rFonts w:ascii="Times New Roman" w:hAnsi="Times New Roman" w:cs="Times New Roman"/>
                <w:sz w:val="18"/>
                <w:szCs w:val="18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036AF6" w:rsidRPr="00C23664" w:rsidRDefault="00036AF6" w:rsidP="00036AF6">
            <w:pPr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664">
              <w:rPr>
                <w:rFonts w:ascii="Times New Roman" w:hAnsi="Times New Roman"/>
                <w:sz w:val="18"/>
                <w:szCs w:val="18"/>
              </w:rPr>
              <w:t>Podanie przez Państwa danych osobowych wynikających z ustawy o ochronie przyrody jest obowiązkowe. Nieprzekazanie danych skutkować będzie brakiem realizacji celu, o którym mowa w punkcie 3.</w:t>
            </w:r>
          </w:p>
          <w:p w:rsidR="00036AF6" w:rsidRPr="00C23664" w:rsidRDefault="00036AF6" w:rsidP="00036A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right="1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664">
              <w:rPr>
                <w:rFonts w:ascii="Times New Roman" w:hAnsi="Times New Roman" w:cs="Times New Roman"/>
                <w:sz w:val="18"/>
                <w:szCs w:val="18"/>
              </w:rPr>
              <w:t xml:space="preserve">Dane Wnioskodawców będą przekazywane organom uprawnionym, na podstawie przepisów prawa. </w:t>
            </w:r>
          </w:p>
          <w:p w:rsidR="00036AF6" w:rsidRDefault="00036AF6" w:rsidP="00113B36">
            <w:pPr>
              <w:spacing w:after="0" w:line="240" w:lineRule="auto"/>
              <w:jc w:val="both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036AF6" w:rsidRDefault="00036AF6" w:rsidP="00036AF6"/>
    <w:p w:rsidR="008F1999" w:rsidRDefault="008F1999" w:rsidP="00036AF6"/>
    <w:p w:rsidR="008F1999" w:rsidRDefault="008F1999" w:rsidP="00036AF6"/>
    <w:p w:rsidR="008F1999" w:rsidRDefault="008F1999" w:rsidP="00036AF6"/>
    <w:p w:rsidR="008F1999" w:rsidRDefault="008F1999" w:rsidP="00036AF6"/>
    <w:p w:rsidR="008F1999" w:rsidRDefault="008F1999" w:rsidP="00036AF6"/>
    <w:p w:rsidR="008F1999" w:rsidRDefault="008F1999" w:rsidP="00036AF6"/>
    <w:p w:rsidR="008F1999" w:rsidRDefault="008F1999" w:rsidP="00036AF6"/>
    <w:p w:rsidR="008F1999" w:rsidRDefault="008F1999" w:rsidP="00036AF6"/>
    <w:p w:rsidR="008F1999" w:rsidRPr="008F1999" w:rsidRDefault="008F1999" w:rsidP="008F1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opracował,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Maciej </w:t>
      </w:r>
      <w:proofErr w:type="spellStart"/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>Głąbiński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:rsidR="008F1999" w:rsidRPr="008F1999" w:rsidRDefault="008F1999" w:rsidP="008F1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 imię i nazwisko                     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</w:p>
    <w:p w:rsidR="008F1999" w:rsidRPr="008F1999" w:rsidRDefault="008F1999" w:rsidP="008F1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Zatwierdził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    Renata Wolak           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            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………………………..</w:t>
      </w:r>
    </w:p>
    <w:p w:rsidR="008F1999" w:rsidRPr="008F1999" w:rsidRDefault="008F1999" w:rsidP="008F1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  imię i nazwisko Naczelnika Wydziału          podpis                     </w:t>
      </w:r>
    </w:p>
    <w:p w:rsidR="008F1999" w:rsidRDefault="008F1999" w:rsidP="00036AF6"/>
    <w:sectPr w:rsidR="008F1999" w:rsidSect="00B1406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023C"/>
    <w:multiLevelType w:val="hybridMultilevel"/>
    <w:tmpl w:val="14B0F2B6"/>
    <w:lvl w:ilvl="0" w:tplc="532C41B6">
      <w:start w:val="1"/>
      <w:numFmt w:val="decimal"/>
      <w:lvlText w:val="%1)"/>
      <w:lvlJc w:val="left"/>
      <w:pPr>
        <w:ind w:left="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D5C445A">
      <w:start w:val="1"/>
      <w:numFmt w:val="lowerLetter"/>
      <w:lvlText w:val="%2)"/>
      <w:lvlJc w:val="left"/>
      <w:pPr>
        <w:ind w:left="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2D2E002">
      <w:start w:val="1"/>
      <w:numFmt w:val="lowerRoman"/>
      <w:lvlText w:val="%3"/>
      <w:lvlJc w:val="left"/>
      <w:pPr>
        <w:ind w:left="1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E6EF95E">
      <w:start w:val="1"/>
      <w:numFmt w:val="decimal"/>
      <w:lvlText w:val="%4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57E4BC2">
      <w:start w:val="1"/>
      <w:numFmt w:val="lowerLetter"/>
      <w:lvlText w:val="%5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37057FC">
      <w:start w:val="1"/>
      <w:numFmt w:val="lowerRoman"/>
      <w:lvlText w:val="%6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CDE0118">
      <w:start w:val="1"/>
      <w:numFmt w:val="decimal"/>
      <w:lvlText w:val="%7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56459A0">
      <w:start w:val="1"/>
      <w:numFmt w:val="lowerLetter"/>
      <w:lvlText w:val="%8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38CE0C">
      <w:start w:val="1"/>
      <w:numFmt w:val="lowerRoman"/>
      <w:lvlText w:val="%9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A3963CD"/>
    <w:multiLevelType w:val="hybridMultilevel"/>
    <w:tmpl w:val="2ADEE424"/>
    <w:lvl w:ilvl="0" w:tplc="04150013">
      <w:start w:val="1"/>
      <w:numFmt w:val="upperRoman"/>
      <w:lvlText w:val="%1."/>
      <w:lvlJc w:val="right"/>
      <w:pPr>
        <w:ind w:left="723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594"/>
    <w:multiLevelType w:val="hybridMultilevel"/>
    <w:tmpl w:val="A8A68608"/>
    <w:lvl w:ilvl="0" w:tplc="C7105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11D41"/>
    <w:multiLevelType w:val="hybridMultilevel"/>
    <w:tmpl w:val="963ADE6C"/>
    <w:lvl w:ilvl="0" w:tplc="55B0D6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0ECF"/>
    <w:multiLevelType w:val="hybridMultilevel"/>
    <w:tmpl w:val="6B5058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6B28"/>
    <w:multiLevelType w:val="multilevel"/>
    <w:tmpl w:val="E7181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A0E37D0"/>
    <w:multiLevelType w:val="hybridMultilevel"/>
    <w:tmpl w:val="E824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AF6"/>
    <w:rsid w:val="00036AF6"/>
    <w:rsid w:val="000D69A6"/>
    <w:rsid w:val="00180494"/>
    <w:rsid w:val="001B3C12"/>
    <w:rsid w:val="00475C4D"/>
    <w:rsid w:val="00543021"/>
    <w:rsid w:val="00671991"/>
    <w:rsid w:val="008532EB"/>
    <w:rsid w:val="008F1999"/>
    <w:rsid w:val="009312AB"/>
    <w:rsid w:val="00977B19"/>
    <w:rsid w:val="00A26B4C"/>
    <w:rsid w:val="00A9778A"/>
    <w:rsid w:val="00B0453E"/>
    <w:rsid w:val="00C115A3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6AF6"/>
    <w:pPr>
      <w:spacing w:after="160" w:line="256" w:lineRule="auto"/>
      <w:ind w:left="720"/>
      <w:contextualSpacing/>
    </w:pPr>
    <w:rPr>
      <w:rFonts w:cs="Calibri"/>
      <w:color w:val="000000"/>
      <w:lang w:eastAsia="pl-PL"/>
    </w:rPr>
  </w:style>
  <w:style w:type="character" w:styleId="Hipercze">
    <w:name w:val="Hyperlink"/>
    <w:uiPriority w:val="99"/>
    <w:unhideWhenUsed/>
    <w:rsid w:val="00036A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AF6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6AF6"/>
    <w:rPr>
      <w:rFonts w:ascii="Calibri" w:eastAsia="Calibri" w:hAnsi="Calibri" w:cs="Calibri"/>
      <w:color w:val="000000"/>
      <w:lang w:eastAsia="pl-PL"/>
    </w:rPr>
  </w:style>
  <w:style w:type="character" w:customStyle="1" w:styleId="fontstyle01">
    <w:name w:val="fontstyle01"/>
    <w:basedOn w:val="Domylnaczcionkaakapitu"/>
    <w:rsid w:val="00036AF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1816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MGlabinski</dc:creator>
  <cp:keywords/>
  <dc:description/>
  <cp:lastModifiedBy>MGlabinski</cp:lastModifiedBy>
  <cp:revision>4</cp:revision>
  <dcterms:created xsi:type="dcterms:W3CDTF">2020-07-10T06:25:00Z</dcterms:created>
  <dcterms:modified xsi:type="dcterms:W3CDTF">2020-07-10T06:29:00Z</dcterms:modified>
</cp:coreProperties>
</file>