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214C" w14:textId="77777777" w:rsidR="00394E4B" w:rsidRDefault="003B1160" w:rsidP="00394E4B">
      <w:pPr>
        <w:pStyle w:val="Nagwek1"/>
        <w:jc w:val="right"/>
      </w:pPr>
      <w:r>
        <w:tab/>
      </w:r>
      <w:r>
        <w:tab/>
      </w:r>
      <w:r>
        <w:tab/>
      </w:r>
      <w:r>
        <w:tab/>
      </w:r>
      <w:r w:rsidR="00943212">
        <w:tab/>
      </w:r>
      <w:r w:rsidR="00943212">
        <w:tab/>
      </w:r>
      <w:r w:rsidR="00943212">
        <w:tab/>
      </w:r>
      <w:r w:rsidR="00943212">
        <w:tab/>
      </w:r>
    </w:p>
    <w:p w14:paraId="6BE911FC" w14:textId="662D85F5" w:rsidR="003B1160" w:rsidRPr="00373746" w:rsidRDefault="00943212" w:rsidP="00394E4B">
      <w:pPr>
        <w:pStyle w:val="Nagwek1"/>
        <w:jc w:val="right"/>
        <w:rPr>
          <w:b/>
          <w:bCs/>
          <w:color w:val="auto"/>
        </w:rPr>
      </w:pPr>
      <w:r>
        <w:tab/>
      </w:r>
      <w:r>
        <w:tab/>
      </w:r>
      <w:r>
        <w:tab/>
      </w:r>
      <w:r w:rsidR="003B1160" w:rsidRPr="00373746">
        <w:rPr>
          <w:b/>
          <w:bCs/>
          <w:color w:val="auto"/>
        </w:rPr>
        <w:t>PO-0</w:t>
      </w:r>
      <w:r w:rsidR="00E21966" w:rsidRPr="00373746">
        <w:rPr>
          <w:b/>
          <w:bCs/>
          <w:color w:val="auto"/>
        </w:rPr>
        <w:t>4</w:t>
      </w:r>
    </w:p>
    <w:p w14:paraId="6763E548" w14:textId="77777777" w:rsidR="00394E4B" w:rsidRDefault="00394E4B" w:rsidP="00394E4B">
      <w:r>
        <w:rPr>
          <w:noProof/>
        </w:rPr>
        <w:drawing>
          <wp:anchor distT="0" distB="0" distL="114300" distR="114300" simplePos="0" relativeHeight="251661312" behindDoc="0" locked="0" layoutInCell="1" allowOverlap="1" wp14:anchorId="7EE9F5D9" wp14:editId="7101CEA3">
            <wp:simplePos x="0" y="0"/>
            <wp:positionH relativeFrom="margin">
              <wp:posOffset>-5080</wp:posOffset>
            </wp:positionH>
            <wp:positionV relativeFrom="margin">
              <wp:posOffset>349250</wp:posOffset>
            </wp:positionV>
            <wp:extent cx="685800" cy="771525"/>
            <wp:effectExtent l="1905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r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116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5FFB5B" w14:textId="77777777" w:rsidR="00394E4B" w:rsidRPr="00394E4B" w:rsidRDefault="00394E4B" w:rsidP="00394E4B"/>
    <w:p w14:paraId="433ACA18" w14:textId="3231177B" w:rsidR="003B1160" w:rsidRDefault="003B1160" w:rsidP="00394E4B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URZĄD MIEJSKI W MSZCZONOWIE</w:t>
      </w:r>
    </w:p>
    <w:p w14:paraId="4167D442" w14:textId="77777777" w:rsidR="003B1160" w:rsidRDefault="003B1160" w:rsidP="003B1160"/>
    <w:p w14:paraId="4746C423" w14:textId="77777777" w:rsidR="003B1160" w:rsidRDefault="003B1160" w:rsidP="003B1160"/>
    <w:p w14:paraId="00DF5C98" w14:textId="632144A4" w:rsidR="003B1160" w:rsidRDefault="002D13DC" w:rsidP="003B1160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A027C2" wp14:editId="279A3CF5">
                <wp:simplePos x="0" y="0"/>
                <wp:positionH relativeFrom="column">
                  <wp:posOffset>0</wp:posOffset>
                </wp:positionH>
                <wp:positionV relativeFrom="paragraph">
                  <wp:posOffset>1269</wp:posOffset>
                </wp:positionV>
                <wp:extent cx="5829300" cy="0"/>
                <wp:effectExtent l="0" t="0" r="0" b="0"/>
                <wp:wrapNone/>
                <wp:docPr id="1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1FF2F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1pt" to="45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HdP5mXXAAAAAgEAAA8AAABkcnMvZG93bnJldi54bWxMj0FP&#10;wkAQhe8m/IfNmHghsKUmBmq3hKi9eRElXIfu2DZ2Z0t3geqvdzjp8cubvPdNvh5dp840hNazgcU8&#10;AUVcedtybeDjvZwtQYWIbLHzTAa+KcC6mNzkmFl/4Tc6b2OtpIRDhgaaGPtM61A15DDMfU8s2acf&#10;HEbBodZ2wIuUu06nSfKgHbYsCw329NRQ9bU9OQOh3NGx/JlW02R/X3tKj8+vL2jM3e24eQQVaYx/&#10;x3DVF3UoxOngT2yD6gzII9FACkqy1WIpeLiiLnL9X734BQAA//8DAFBLAQItABQABgAIAAAAIQC2&#10;gziS/gAAAOEBAAATAAAAAAAAAAAAAAAAAAAAAABbQ29udGVudF9UeXBlc10ueG1sUEsBAi0AFAAG&#10;AAgAAAAhADj9If/WAAAAlAEAAAsAAAAAAAAAAAAAAAAALwEAAF9yZWxzLy5yZWxzUEsBAi0AFAAG&#10;AAgAAAAhAFNsuxGwAQAASAMAAA4AAAAAAAAAAAAAAAAALgIAAGRycy9lMm9Eb2MueG1sUEsBAi0A&#10;FAAGAAgAAAAhAHdP5mXXAAAAAgEAAA8AAAAAAAAAAAAAAAAACgQAAGRycy9kb3ducmV2LnhtbFBL&#10;BQYAAAAABAAEAPMAAAAOBQAAAAA=&#10;"/>
            </w:pict>
          </mc:Fallback>
        </mc:AlternateContent>
      </w:r>
    </w:p>
    <w:p w14:paraId="13EFD996" w14:textId="77777777" w:rsidR="003B1160" w:rsidRDefault="003B1160" w:rsidP="003B1160">
      <w:pPr>
        <w:jc w:val="center"/>
        <w:rPr>
          <w:b/>
          <w:bCs/>
          <w:sz w:val="32"/>
        </w:rPr>
      </w:pPr>
    </w:p>
    <w:p w14:paraId="737B02F7" w14:textId="286BEFEB" w:rsidR="003B1160" w:rsidRDefault="003B1160" w:rsidP="003B1160">
      <w:pPr>
        <w:jc w:val="center"/>
        <w:rPr>
          <w:b/>
          <w:bCs/>
          <w:sz w:val="28"/>
          <w:szCs w:val="28"/>
        </w:rPr>
      </w:pPr>
      <w:r w:rsidRPr="00795597">
        <w:rPr>
          <w:b/>
          <w:bCs/>
          <w:sz w:val="28"/>
          <w:szCs w:val="28"/>
        </w:rPr>
        <w:t>KARTA INFORMACYJNA</w:t>
      </w:r>
    </w:p>
    <w:p w14:paraId="512DC144" w14:textId="77777777" w:rsidR="0034627D" w:rsidRPr="00795597" w:rsidRDefault="0034627D" w:rsidP="003B1160">
      <w:pPr>
        <w:jc w:val="center"/>
        <w:rPr>
          <w:b/>
          <w:bCs/>
          <w:sz w:val="28"/>
          <w:szCs w:val="28"/>
        </w:rPr>
      </w:pPr>
    </w:p>
    <w:p w14:paraId="635C35C7" w14:textId="4B78397D" w:rsidR="003B1160" w:rsidRDefault="003B1160" w:rsidP="003B1160">
      <w:pPr>
        <w:pStyle w:val="Nagwek2"/>
      </w:pPr>
      <w:r w:rsidRPr="00AC51AB">
        <w:t xml:space="preserve">Wydanie </w:t>
      </w:r>
      <w:r w:rsidR="00AC51AB" w:rsidRPr="00AC51AB">
        <w:t>1</w:t>
      </w:r>
      <w:r w:rsidRPr="00AC51AB">
        <w:t xml:space="preserve"> z dnia </w:t>
      </w:r>
      <w:r w:rsidR="009921DA">
        <w:t>5 maja</w:t>
      </w:r>
      <w:r w:rsidRPr="00AC51AB">
        <w:t xml:space="preserve"> 20</w:t>
      </w:r>
      <w:r w:rsidR="00943212" w:rsidRPr="00AC51AB">
        <w:t>2</w:t>
      </w:r>
      <w:r w:rsidR="00AC51AB" w:rsidRPr="00AC51AB">
        <w:t>5</w:t>
      </w:r>
      <w:r w:rsidRPr="00AC51AB">
        <w:t xml:space="preserve"> r</w:t>
      </w:r>
      <w:r w:rsidR="00916DF3">
        <w:t>.</w:t>
      </w:r>
    </w:p>
    <w:p w14:paraId="6387F898" w14:textId="77777777" w:rsidR="003B1160" w:rsidRPr="00795597" w:rsidRDefault="003B1160" w:rsidP="003B1160"/>
    <w:tbl>
      <w:tblPr>
        <w:tblW w:w="31432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4"/>
        <w:gridCol w:w="6486"/>
        <w:gridCol w:w="2614"/>
        <w:gridCol w:w="6486"/>
        <w:gridCol w:w="6486"/>
        <w:gridCol w:w="6486"/>
      </w:tblGrid>
      <w:tr w:rsidR="005C0EB2" w14:paraId="0D540245" w14:textId="77777777" w:rsidTr="00C33636">
        <w:trPr>
          <w:trHeight w:val="64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CF3C" w14:textId="77777777" w:rsidR="005C0EB2" w:rsidRDefault="005C0EB2" w:rsidP="004A3251">
            <w:pPr>
              <w:pStyle w:val="Nagwek3"/>
              <w:jc w:val="left"/>
              <w:rPr>
                <w:color w:val="000000"/>
                <w:sz w:val="26"/>
              </w:rPr>
            </w:pPr>
          </w:p>
          <w:p w14:paraId="54131FD7" w14:textId="77777777" w:rsidR="005C0EB2" w:rsidRDefault="005C0EB2" w:rsidP="004A3251">
            <w:pPr>
              <w:pStyle w:val="Nagwek3"/>
            </w:pPr>
            <w:r>
              <w:t>Sprawa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5C6F" w14:textId="77777777" w:rsidR="005C0EB2" w:rsidRDefault="005C0EB2" w:rsidP="004A3251">
            <w:pPr>
              <w:pStyle w:val="Tekstprzypisudolnego"/>
              <w:jc w:val="center"/>
              <w:rPr>
                <w:b/>
                <w:bCs/>
                <w:sz w:val="22"/>
              </w:rPr>
            </w:pPr>
          </w:p>
          <w:p w14:paraId="6E1C0CA7" w14:textId="3F00ACB1" w:rsidR="005C0EB2" w:rsidRPr="00795597" w:rsidRDefault="005C0EB2" w:rsidP="004A3251">
            <w:pPr>
              <w:pStyle w:val="Tekstprzypisudolneg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D13DC">
              <w:rPr>
                <w:b/>
                <w:bCs/>
                <w:sz w:val="28"/>
                <w:szCs w:val="28"/>
              </w:rPr>
              <w:t>Potwierdzenie zawarcia umowy dzierżawy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E4619" w14:textId="77777777" w:rsidR="005C0EB2" w:rsidRDefault="005C0EB2" w:rsidP="004A3251">
            <w:pPr>
              <w:pStyle w:val="Tekstprzypisudolneg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4086C" w14:textId="77777777" w:rsidR="005C0EB2" w:rsidRDefault="005C0EB2" w:rsidP="004A3251">
            <w:pPr>
              <w:pStyle w:val="Tekstprzypisudolneg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DAD2" w14:textId="77777777" w:rsidR="005C0EB2" w:rsidRDefault="005C0EB2" w:rsidP="004A3251">
            <w:pPr>
              <w:pStyle w:val="Tekstprzypisudolneg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7DFC" w14:textId="77777777" w:rsidR="005C0EB2" w:rsidRDefault="005C0EB2" w:rsidP="004A3251">
            <w:pPr>
              <w:pStyle w:val="Tekstprzypisudolnego"/>
              <w:jc w:val="center"/>
              <w:rPr>
                <w:b/>
                <w:bCs/>
                <w:sz w:val="22"/>
              </w:rPr>
            </w:pPr>
          </w:p>
        </w:tc>
      </w:tr>
      <w:tr w:rsidR="005C0EB2" w14:paraId="46211806" w14:textId="77777777" w:rsidTr="00C33636">
        <w:trPr>
          <w:trHeight w:val="779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CBF" w14:textId="77777777" w:rsidR="005C0EB2" w:rsidRDefault="005C0EB2" w:rsidP="004A3251">
            <w:pPr>
              <w:rPr>
                <w:b/>
                <w:bCs/>
                <w:noProof/>
                <w:sz w:val="26"/>
              </w:rPr>
            </w:pPr>
          </w:p>
          <w:p w14:paraId="5740E79E" w14:textId="77777777" w:rsidR="005C0EB2" w:rsidRDefault="005C0EB2" w:rsidP="004A3251">
            <w:pPr>
              <w:jc w:val="center"/>
              <w:rPr>
                <w:b/>
                <w:bCs/>
                <w:noProof/>
                <w:sz w:val="26"/>
              </w:rPr>
            </w:pPr>
            <w:r>
              <w:rPr>
                <w:b/>
                <w:bCs/>
                <w:noProof/>
                <w:sz w:val="26"/>
              </w:rPr>
              <w:t>Podstawa prawna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1F07" w14:textId="77777777" w:rsidR="0047114F" w:rsidRDefault="0047114F" w:rsidP="0047114F">
            <w:pPr>
              <w:jc w:val="center"/>
              <w:rPr>
                <w:noProof/>
              </w:rPr>
            </w:pPr>
          </w:p>
          <w:p w14:paraId="70027887" w14:textId="55100DED" w:rsidR="005C0EB2" w:rsidRPr="00E302C1" w:rsidRDefault="002D13DC" w:rsidP="0047114F">
            <w:pPr>
              <w:jc w:val="center"/>
              <w:rPr>
                <w:noProof/>
                <w:sz w:val="22"/>
                <w:szCs w:val="22"/>
              </w:rPr>
            </w:pPr>
            <w:r w:rsidRPr="00E302C1">
              <w:rPr>
                <w:noProof/>
                <w:sz w:val="22"/>
                <w:szCs w:val="22"/>
              </w:rPr>
              <w:t>a</w:t>
            </w:r>
            <w:r w:rsidR="005C0EB2" w:rsidRPr="00E302C1">
              <w:rPr>
                <w:noProof/>
                <w:sz w:val="22"/>
                <w:szCs w:val="22"/>
              </w:rPr>
              <w:t xml:space="preserve">rt. </w:t>
            </w:r>
            <w:r w:rsidRPr="00E302C1">
              <w:rPr>
                <w:noProof/>
                <w:sz w:val="22"/>
                <w:szCs w:val="22"/>
              </w:rPr>
              <w:t>28 ust. 4 i art. 38 pkt 1</w:t>
            </w:r>
            <w:r w:rsidR="005C0EB2" w:rsidRPr="00E302C1">
              <w:rPr>
                <w:noProof/>
                <w:sz w:val="22"/>
                <w:szCs w:val="22"/>
              </w:rPr>
              <w:t xml:space="preserve"> ustawy z dnia 2</w:t>
            </w:r>
            <w:r w:rsidRPr="00E302C1">
              <w:rPr>
                <w:noProof/>
                <w:sz w:val="22"/>
                <w:szCs w:val="22"/>
              </w:rPr>
              <w:t>0</w:t>
            </w:r>
            <w:r w:rsidR="005C0EB2" w:rsidRPr="00E302C1">
              <w:rPr>
                <w:noProof/>
                <w:sz w:val="22"/>
                <w:szCs w:val="22"/>
              </w:rPr>
              <w:t xml:space="preserve"> </w:t>
            </w:r>
            <w:r w:rsidRPr="00E302C1">
              <w:rPr>
                <w:noProof/>
                <w:sz w:val="22"/>
                <w:szCs w:val="22"/>
              </w:rPr>
              <w:t>grudnia</w:t>
            </w:r>
            <w:r w:rsidR="005C0EB2" w:rsidRPr="00E302C1">
              <w:rPr>
                <w:noProof/>
                <w:sz w:val="22"/>
                <w:szCs w:val="22"/>
              </w:rPr>
              <w:t xml:space="preserve"> 199</w:t>
            </w:r>
            <w:r w:rsidRPr="00E302C1">
              <w:rPr>
                <w:noProof/>
                <w:sz w:val="22"/>
                <w:szCs w:val="22"/>
              </w:rPr>
              <w:t>0</w:t>
            </w:r>
            <w:r w:rsidR="005C0EB2" w:rsidRPr="00E302C1">
              <w:rPr>
                <w:noProof/>
                <w:sz w:val="22"/>
                <w:szCs w:val="22"/>
              </w:rPr>
              <w:t xml:space="preserve"> roku </w:t>
            </w:r>
            <w:r w:rsidR="00E21966" w:rsidRPr="00E302C1">
              <w:rPr>
                <w:noProof/>
                <w:sz w:val="22"/>
                <w:szCs w:val="22"/>
              </w:rPr>
              <w:t>o ubezpieczeniu społecznym rolników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6D4F8" w14:textId="77777777" w:rsidR="005C0EB2" w:rsidRDefault="005C0EB2" w:rsidP="0062136E">
            <w:pPr>
              <w:jc w:val="both"/>
              <w:rPr>
                <w:noProof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506BC" w14:textId="77777777" w:rsidR="005C0EB2" w:rsidRDefault="005C0EB2" w:rsidP="0062136E">
            <w:pPr>
              <w:jc w:val="both"/>
              <w:rPr>
                <w:noProof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F92" w14:textId="77777777" w:rsidR="005C0EB2" w:rsidRDefault="005C0EB2" w:rsidP="0062136E">
            <w:pPr>
              <w:jc w:val="both"/>
              <w:rPr>
                <w:noProof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9C47" w14:textId="77777777" w:rsidR="005C0EB2" w:rsidRDefault="005C0EB2" w:rsidP="0062136E">
            <w:pPr>
              <w:jc w:val="both"/>
              <w:rPr>
                <w:noProof/>
              </w:rPr>
            </w:pPr>
          </w:p>
        </w:tc>
      </w:tr>
      <w:tr w:rsidR="005C0EB2" w14:paraId="5253EFE7" w14:textId="77777777" w:rsidTr="00C33636">
        <w:trPr>
          <w:trHeight w:val="559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7BE9" w14:textId="77777777" w:rsidR="005C0EB2" w:rsidRDefault="005C0EB2" w:rsidP="004A3251">
            <w:pPr>
              <w:pStyle w:val="Tekstpodstawowy2"/>
              <w:rPr>
                <w:sz w:val="26"/>
              </w:rPr>
            </w:pPr>
            <w:r>
              <w:rPr>
                <w:sz w:val="26"/>
              </w:rPr>
              <w:t>Miejsce załatwienia sprawy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A2C3" w14:textId="77777777" w:rsidR="005C0EB2" w:rsidRPr="00E302C1" w:rsidRDefault="005C0EB2" w:rsidP="004A325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E302C1">
              <w:rPr>
                <w:b/>
                <w:bCs/>
                <w:noProof/>
                <w:sz w:val="22"/>
                <w:szCs w:val="22"/>
              </w:rPr>
              <w:t>Urząd Miejski w Mszczonowie</w:t>
            </w:r>
          </w:p>
          <w:p w14:paraId="7ED1FC43" w14:textId="3FDA0430" w:rsidR="005C0EB2" w:rsidRPr="00E302C1" w:rsidRDefault="005C0EB2" w:rsidP="00943212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E302C1">
              <w:rPr>
                <w:b/>
                <w:bCs/>
                <w:noProof/>
                <w:sz w:val="22"/>
                <w:szCs w:val="22"/>
              </w:rPr>
              <w:t>Pl</w:t>
            </w:r>
            <w:r w:rsidR="0047114F" w:rsidRPr="00E302C1">
              <w:rPr>
                <w:b/>
                <w:bCs/>
                <w:noProof/>
                <w:sz w:val="22"/>
                <w:szCs w:val="22"/>
              </w:rPr>
              <w:t>ac</w:t>
            </w:r>
            <w:r w:rsidRPr="00E302C1">
              <w:rPr>
                <w:b/>
                <w:bCs/>
                <w:noProof/>
                <w:sz w:val="22"/>
                <w:szCs w:val="22"/>
              </w:rPr>
              <w:t xml:space="preserve"> Piłsudskiego 1, pok. nr 3,</w:t>
            </w:r>
          </w:p>
          <w:p w14:paraId="58C785FB" w14:textId="77777777" w:rsidR="005C0EB2" w:rsidRPr="00E302C1" w:rsidRDefault="005C0EB2" w:rsidP="004A325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  <w:p w14:paraId="796BE0E5" w14:textId="7C02B2E9" w:rsidR="005C0EB2" w:rsidRPr="00E302C1" w:rsidRDefault="005C0EB2" w:rsidP="00D319D7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E302C1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871881" w:rsidRPr="00E302C1">
              <w:rPr>
                <w:b/>
                <w:bCs/>
                <w:noProof/>
                <w:sz w:val="22"/>
                <w:szCs w:val="22"/>
              </w:rPr>
              <w:t>t</w:t>
            </w:r>
            <w:r w:rsidRPr="00E302C1">
              <w:rPr>
                <w:b/>
                <w:bCs/>
                <w:noProof/>
                <w:sz w:val="22"/>
                <w:szCs w:val="22"/>
                <w:lang w:val="en-US"/>
              </w:rPr>
              <w:t>el. 46 858 28 2</w:t>
            </w:r>
            <w:r w:rsidR="00871881" w:rsidRPr="00E302C1">
              <w:rPr>
                <w:b/>
                <w:bCs/>
                <w:noProof/>
                <w:sz w:val="22"/>
                <w:szCs w:val="22"/>
                <w:lang w:val="en-US"/>
              </w:rPr>
              <w:t>4</w:t>
            </w:r>
            <w:r w:rsidRPr="00E302C1">
              <w:rPr>
                <w:b/>
                <w:bCs/>
                <w:noProof/>
                <w:sz w:val="22"/>
                <w:szCs w:val="22"/>
                <w:lang w:val="en-US"/>
              </w:rPr>
              <w:t xml:space="preserve">  </w:t>
            </w:r>
            <w:r w:rsidR="0047114F" w:rsidRPr="00E302C1">
              <w:rPr>
                <w:b/>
                <w:bCs/>
                <w:noProof/>
                <w:sz w:val="22"/>
                <w:szCs w:val="22"/>
                <w:lang w:val="en-US"/>
              </w:rPr>
              <w:t>t</w:t>
            </w:r>
            <w:r w:rsidRPr="00E302C1">
              <w:rPr>
                <w:b/>
                <w:bCs/>
                <w:noProof/>
                <w:sz w:val="22"/>
                <w:szCs w:val="22"/>
                <w:lang w:val="en-US"/>
              </w:rPr>
              <w:t>el. 46 858 28 2</w:t>
            </w:r>
            <w:r w:rsidR="00871881" w:rsidRPr="00E302C1">
              <w:rPr>
                <w:b/>
                <w:bCs/>
                <w:noProof/>
                <w:sz w:val="22"/>
                <w:szCs w:val="22"/>
                <w:lang w:val="en-US"/>
              </w:rPr>
              <w:t>5</w:t>
            </w:r>
            <w:r w:rsidRPr="00E302C1">
              <w:rPr>
                <w:b/>
                <w:bCs/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FB4EA" w14:textId="77777777" w:rsidR="005C0EB2" w:rsidRDefault="005C0EB2" w:rsidP="004A3251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C5B70" w14:textId="77777777" w:rsidR="005C0EB2" w:rsidRDefault="005C0EB2" w:rsidP="004A3251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6C7" w14:textId="77777777" w:rsidR="005C0EB2" w:rsidRDefault="005C0EB2" w:rsidP="004A3251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27E3" w14:textId="77777777" w:rsidR="005C0EB2" w:rsidRDefault="005C0EB2" w:rsidP="004A3251">
            <w:pPr>
              <w:jc w:val="center"/>
              <w:rPr>
                <w:b/>
                <w:bCs/>
                <w:noProof/>
              </w:rPr>
            </w:pPr>
          </w:p>
        </w:tc>
      </w:tr>
      <w:tr w:rsidR="005C0EB2" w14:paraId="301F56F5" w14:textId="77777777" w:rsidTr="00C33636">
        <w:trPr>
          <w:trHeight w:val="516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2D9" w14:textId="77777777" w:rsidR="005C0EB2" w:rsidRDefault="005C0EB2" w:rsidP="004A3251">
            <w:pPr>
              <w:pStyle w:val="Tekstpodstawowy3"/>
              <w:rPr>
                <w:sz w:val="26"/>
              </w:rPr>
            </w:pPr>
            <w:r>
              <w:rPr>
                <w:sz w:val="26"/>
              </w:rPr>
              <w:t>Jednostka odpowiedzialna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382E" w14:textId="77777777" w:rsidR="005C0EB2" w:rsidRDefault="005C0EB2" w:rsidP="004A3251">
            <w:pPr>
              <w:pStyle w:val="Nagwek7"/>
              <w:rPr>
                <w:i/>
                <w:iCs/>
                <w:sz w:val="20"/>
              </w:rPr>
            </w:pPr>
          </w:p>
          <w:p w14:paraId="0E52258A" w14:textId="77777777" w:rsidR="005C0EB2" w:rsidRPr="00E302C1" w:rsidRDefault="005C0EB2" w:rsidP="004A3251">
            <w:pPr>
              <w:pStyle w:val="Nagwek7"/>
              <w:rPr>
                <w:szCs w:val="22"/>
              </w:rPr>
            </w:pPr>
            <w:r w:rsidRPr="00E302C1">
              <w:rPr>
                <w:szCs w:val="22"/>
              </w:rPr>
              <w:t xml:space="preserve">Wydział Podatków i Opłat </w:t>
            </w:r>
          </w:p>
          <w:p w14:paraId="0076D71C" w14:textId="77777777" w:rsidR="005C0EB2" w:rsidRDefault="005C0EB2" w:rsidP="004A3251">
            <w:pPr>
              <w:jc w:val="center"/>
              <w:rPr>
                <w:noProof/>
              </w:rPr>
            </w:pP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6F495" w14:textId="77777777" w:rsidR="005C0EB2" w:rsidRDefault="005C0EB2" w:rsidP="004A3251">
            <w:pPr>
              <w:pStyle w:val="Nagwek7"/>
              <w:rPr>
                <w:i/>
                <w:iCs/>
                <w:sz w:val="20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1E6CC" w14:textId="77777777" w:rsidR="005C0EB2" w:rsidRDefault="005C0EB2" w:rsidP="004A3251">
            <w:pPr>
              <w:pStyle w:val="Nagwek7"/>
              <w:rPr>
                <w:i/>
                <w:iCs/>
                <w:sz w:val="20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1047" w14:textId="77777777" w:rsidR="005C0EB2" w:rsidRDefault="005C0EB2" w:rsidP="004A3251">
            <w:pPr>
              <w:pStyle w:val="Nagwek7"/>
              <w:rPr>
                <w:i/>
                <w:iCs/>
                <w:sz w:val="20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4A7D" w14:textId="77777777" w:rsidR="005C0EB2" w:rsidRDefault="005C0EB2" w:rsidP="004A3251">
            <w:pPr>
              <w:pStyle w:val="Nagwek7"/>
              <w:rPr>
                <w:i/>
                <w:iCs/>
                <w:sz w:val="20"/>
              </w:rPr>
            </w:pPr>
          </w:p>
        </w:tc>
      </w:tr>
      <w:tr w:rsidR="005C0EB2" w14:paraId="10375904" w14:textId="77777777" w:rsidTr="00C33636">
        <w:trPr>
          <w:trHeight w:val="839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BBA9" w14:textId="77777777" w:rsidR="005C0EB2" w:rsidRDefault="005C0EB2" w:rsidP="004A3251">
            <w:pPr>
              <w:pStyle w:val="Tekstpodstawowy3"/>
              <w:jc w:val="left"/>
              <w:rPr>
                <w:sz w:val="26"/>
              </w:rPr>
            </w:pPr>
          </w:p>
          <w:p w14:paraId="69C7273F" w14:textId="77777777" w:rsidR="005C0EB2" w:rsidRDefault="005C0EB2" w:rsidP="004A3251">
            <w:pPr>
              <w:pStyle w:val="Tekstpodstawowy3"/>
              <w:rPr>
                <w:sz w:val="26"/>
              </w:rPr>
            </w:pPr>
            <w:r>
              <w:rPr>
                <w:sz w:val="26"/>
              </w:rPr>
              <w:t>Wymagane dokumenty</w:t>
            </w:r>
          </w:p>
          <w:p w14:paraId="18398876" w14:textId="77777777" w:rsidR="005C0EB2" w:rsidRDefault="005C0EB2" w:rsidP="004A3251">
            <w:pPr>
              <w:jc w:val="center"/>
              <w:rPr>
                <w:b/>
                <w:bCs/>
                <w:noProof/>
                <w:sz w:val="26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D1E8" w14:textId="1A788919" w:rsidR="005C0EB2" w:rsidRPr="00E302C1" w:rsidRDefault="005C0EB2" w:rsidP="00373746">
            <w:pPr>
              <w:pStyle w:val="Akapitzlist"/>
              <w:numPr>
                <w:ilvl w:val="0"/>
                <w:numId w:val="4"/>
              </w:numPr>
              <w:ind w:left="425" w:hanging="283"/>
              <w:jc w:val="both"/>
              <w:rPr>
                <w:noProof/>
                <w:sz w:val="22"/>
                <w:szCs w:val="22"/>
              </w:rPr>
            </w:pPr>
            <w:r w:rsidRPr="00E302C1">
              <w:rPr>
                <w:noProof/>
                <w:sz w:val="22"/>
                <w:szCs w:val="22"/>
              </w:rPr>
              <w:t xml:space="preserve">Wniosek </w:t>
            </w:r>
            <w:r w:rsidR="00E21966" w:rsidRPr="00E302C1">
              <w:rPr>
                <w:noProof/>
                <w:sz w:val="22"/>
                <w:szCs w:val="22"/>
              </w:rPr>
              <w:t>w sprawie potwierdzenia zawarcia umowy dzierżawy stosownie do przepisów ustawy o ubezpieczeniu społecznym rolników</w:t>
            </w:r>
            <w:r w:rsidR="00B36B0C" w:rsidRPr="00E302C1">
              <w:rPr>
                <w:noProof/>
                <w:sz w:val="22"/>
                <w:szCs w:val="22"/>
              </w:rPr>
              <w:t>;</w:t>
            </w:r>
          </w:p>
          <w:p w14:paraId="6F65B693" w14:textId="3E4FA087" w:rsidR="005C0EB2" w:rsidRDefault="00B36B0C" w:rsidP="00373746">
            <w:pPr>
              <w:pStyle w:val="Akapitzlist"/>
              <w:numPr>
                <w:ilvl w:val="0"/>
                <w:numId w:val="4"/>
              </w:numPr>
              <w:tabs>
                <w:tab w:val="left" w:pos="425"/>
              </w:tabs>
              <w:ind w:left="0" w:firstLine="142"/>
              <w:jc w:val="both"/>
              <w:rPr>
                <w:noProof/>
              </w:rPr>
            </w:pPr>
            <w:r w:rsidRPr="00E302C1">
              <w:rPr>
                <w:noProof/>
                <w:sz w:val="22"/>
                <w:szCs w:val="22"/>
              </w:rPr>
              <w:t>Oryginał umowy dzierżawy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A2B00" w14:textId="77777777" w:rsidR="005C0EB2" w:rsidRDefault="005C0EB2" w:rsidP="004A3251">
            <w:pPr>
              <w:rPr>
                <w:noProof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073BF" w14:textId="77777777" w:rsidR="005C0EB2" w:rsidRDefault="005C0EB2" w:rsidP="004A3251">
            <w:pPr>
              <w:rPr>
                <w:noProof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2A92" w14:textId="77777777" w:rsidR="005C0EB2" w:rsidRDefault="005C0EB2" w:rsidP="004A3251">
            <w:pPr>
              <w:rPr>
                <w:noProof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81F" w14:textId="77777777" w:rsidR="005C0EB2" w:rsidRDefault="005C0EB2" w:rsidP="004A3251">
            <w:pPr>
              <w:rPr>
                <w:noProof/>
              </w:rPr>
            </w:pPr>
          </w:p>
        </w:tc>
      </w:tr>
      <w:tr w:rsidR="005C0EB2" w14:paraId="79B1C9C8" w14:textId="77777777" w:rsidTr="00C33636">
        <w:trPr>
          <w:trHeight w:val="303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BA6E" w14:textId="77777777" w:rsidR="005C0EB2" w:rsidRDefault="005C0EB2" w:rsidP="004A3251">
            <w:pPr>
              <w:pStyle w:val="Nagwek4"/>
              <w:jc w:val="center"/>
              <w:rPr>
                <w:b/>
                <w:bCs/>
                <w:i w:val="0"/>
                <w:iCs w:val="0"/>
                <w:sz w:val="26"/>
              </w:rPr>
            </w:pPr>
            <w:r>
              <w:rPr>
                <w:b/>
                <w:bCs/>
                <w:i w:val="0"/>
                <w:iCs w:val="0"/>
                <w:sz w:val="26"/>
              </w:rPr>
              <w:t>Opłaty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A8FD" w14:textId="58A8059E" w:rsidR="005C0EB2" w:rsidRPr="00E302C1" w:rsidRDefault="00B36B0C" w:rsidP="003B1160">
            <w:pPr>
              <w:pStyle w:val="Tekstprzypisudolnego"/>
              <w:rPr>
                <w:noProof/>
                <w:sz w:val="22"/>
                <w:szCs w:val="22"/>
              </w:rPr>
            </w:pPr>
            <w:r w:rsidRPr="00E302C1">
              <w:rPr>
                <w:noProof/>
                <w:sz w:val="22"/>
                <w:szCs w:val="22"/>
              </w:rPr>
              <w:t>Nie pobiera się</w:t>
            </w:r>
            <w:r w:rsidR="005C0EB2" w:rsidRPr="00E302C1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CC78E" w14:textId="77777777" w:rsidR="005C0EB2" w:rsidRDefault="005C0EB2" w:rsidP="003B1160">
            <w:pPr>
              <w:pStyle w:val="Tekstprzypisudolnego"/>
              <w:rPr>
                <w:noProof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05DAB" w14:textId="77777777" w:rsidR="005C0EB2" w:rsidRDefault="005C0EB2" w:rsidP="003B1160">
            <w:pPr>
              <w:pStyle w:val="Tekstprzypisudolnego"/>
              <w:rPr>
                <w:noProof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1CC0" w14:textId="77777777" w:rsidR="005C0EB2" w:rsidRDefault="005C0EB2" w:rsidP="003B1160">
            <w:pPr>
              <w:pStyle w:val="Tekstprzypisudolnego"/>
              <w:rPr>
                <w:noProof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AAFE" w14:textId="77777777" w:rsidR="005C0EB2" w:rsidRDefault="005C0EB2" w:rsidP="003B1160">
            <w:pPr>
              <w:pStyle w:val="Tekstprzypisudolnego"/>
              <w:rPr>
                <w:noProof/>
              </w:rPr>
            </w:pPr>
          </w:p>
        </w:tc>
      </w:tr>
      <w:tr w:rsidR="005C0EB2" w14:paraId="162F3CF3" w14:textId="77777777" w:rsidTr="00C33636">
        <w:trPr>
          <w:trHeight w:val="53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F2FF" w14:textId="77777777" w:rsidR="005C0EB2" w:rsidRDefault="005C0EB2" w:rsidP="004A3251">
            <w:pPr>
              <w:jc w:val="center"/>
              <w:rPr>
                <w:b/>
                <w:bCs/>
                <w:noProof/>
                <w:sz w:val="26"/>
              </w:rPr>
            </w:pPr>
            <w:r>
              <w:rPr>
                <w:b/>
                <w:bCs/>
                <w:noProof/>
                <w:sz w:val="26"/>
              </w:rPr>
              <w:t>Termin załatwienia sprawy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E580" w14:textId="77777777" w:rsidR="005C0EB2" w:rsidRDefault="005C0EB2" w:rsidP="004A3251">
            <w:pPr>
              <w:rPr>
                <w:noProof/>
              </w:rPr>
            </w:pPr>
          </w:p>
          <w:p w14:paraId="57151034" w14:textId="14F75EF0" w:rsidR="005C0EB2" w:rsidRPr="00E302C1" w:rsidRDefault="00714BDF" w:rsidP="004A3251">
            <w:pPr>
              <w:rPr>
                <w:noProof/>
                <w:sz w:val="22"/>
                <w:szCs w:val="22"/>
              </w:rPr>
            </w:pPr>
            <w:r w:rsidRPr="00E302C1">
              <w:rPr>
                <w:noProof/>
                <w:sz w:val="22"/>
                <w:szCs w:val="22"/>
              </w:rPr>
              <w:t>Niezwłocznie, nie później niż</w:t>
            </w:r>
            <w:r w:rsidR="0047114F" w:rsidRPr="00E302C1">
              <w:rPr>
                <w:noProof/>
                <w:sz w:val="22"/>
                <w:szCs w:val="22"/>
              </w:rPr>
              <w:t xml:space="preserve"> </w:t>
            </w:r>
            <w:r w:rsidRPr="00E302C1">
              <w:rPr>
                <w:noProof/>
                <w:sz w:val="22"/>
                <w:szCs w:val="22"/>
              </w:rPr>
              <w:t>7</w:t>
            </w:r>
            <w:r w:rsidR="0047114F" w:rsidRPr="00E302C1">
              <w:rPr>
                <w:noProof/>
                <w:sz w:val="22"/>
                <w:szCs w:val="22"/>
              </w:rPr>
              <w:t xml:space="preserve"> </w:t>
            </w:r>
            <w:r w:rsidRPr="00E302C1">
              <w:rPr>
                <w:noProof/>
                <w:sz w:val="22"/>
                <w:szCs w:val="22"/>
              </w:rPr>
              <w:t>dn</w:t>
            </w:r>
            <w:r w:rsidR="005C0EB2" w:rsidRPr="00E302C1">
              <w:rPr>
                <w:noProof/>
                <w:sz w:val="22"/>
                <w:szCs w:val="22"/>
              </w:rPr>
              <w:t xml:space="preserve">i </w:t>
            </w:r>
          </w:p>
          <w:p w14:paraId="5E1B7747" w14:textId="77777777" w:rsidR="005C0EB2" w:rsidRDefault="005C0EB2" w:rsidP="004A3251">
            <w:pPr>
              <w:rPr>
                <w:noProof/>
              </w:rPr>
            </w:pP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BB735" w14:textId="77777777" w:rsidR="005C0EB2" w:rsidRDefault="005C0EB2" w:rsidP="004A3251">
            <w:pPr>
              <w:rPr>
                <w:noProof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052FB" w14:textId="77777777" w:rsidR="005C0EB2" w:rsidRDefault="005C0EB2" w:rsidP="004A3251">
            <w:pPr>
              <w:rPr>
                <w:noProof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4226" w14:textId="77777777" w:rsidR="005C0EB2" w:rsidRDefault="005C0EB2" w:rsidP="004A3251">
            <w:pPr>
              <w:rPr>
                <w:noProof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72E9" w14:textId="77777777" w:rsidR="005C0EB2" w:rsidRDefault="005C0EB2" w:rsidP="004A3251">
            <w:pPr>
              <w:rPr>
                <w:noProof/>
              </w:rPr>
            </w:pPr>
          </w:p>
        </w:tc>
      </w:tr>
      <w:tr w:rsidR="005C0EB2" w14:paraId="70AD4799" w14:textId="77777777" w:rsidTr="00C33636">
        <w:trPr>
          <w:trHeight w:val="9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67B28" w14:textId="77777777" w:rsidR="005C0EB2" w:rsidRDefault="005C0EB2" w:rsidP="00E302C1">
            <w:pPr>
              <w:jc w:val="center"/>
              <w:rPr>
                <w:b/>
                <w:bCs/>
                <w:noProof/>
                <w:sz w:val="26"/>
              </w:rPr>
            </w:pPr>
            <w:r>
              <w:rPr>
                <w:b/>
                <w:bCs/>
                <w:noProof/>
                <w:sz w:val="26"/>
              </w:rPr>
              <w:t>Tryb odwoławczy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44302A" w14:textId="731B8C28" w:rsidR="00714BDF" w:rsidRPr="00E302C1" w:rsidRDefault="00714BDF" w:rsidP="00B36B0C">
            <w:pPr>
              <w:rPr>
                <w:sz w:val="22"/>
                <w:szCs w:val="22"/>
              </w:rPr>
            </w:pPr>
            <w:r w:rsidRPr="00E302C1">
              <w:rPr>
                <w:sz w:val="22"/>
                <w:szCs w:val="22"/>
              </w:rPr>
              <w:t>Brak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89FBC" w14:textId="77777777" w:rsidR="005C0EB2" w:rsidRDefault="005C0EB2" w:rsidP="004A3251"/>
        </w:tc>
        <w:tc>
          <w:tcPr>
            <w:tcW w:w="6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14DF77" w14:textId="77777777" w:rsidR="005C0EB2" w:rsidRDefault="005C0EB2" w:rsidP="004A3251"/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CDAEED" w14:textId="77777777" w:rsidR="005C0EB2" w:rsidRDefault="005C0EB2" w:rsidP="004A3251"/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C73A4" w14:textId="77777777" w:rsidR="005C0EB2" w:rsidRDefault="005C0EB2" w:rsidP="004A3251"/>
        </w:tc>
      </w:tr>
      <w:tr w:rsidR="005C0EB2" w14:paraId="36FA6E8F" w14:textId="77777777" w:rsidTr="00C33636">
        <w:trPr>
          <w:trHeight w:val="86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9D83" w14:textId="77777777" w:rsidR="005C0EB2" w:rsidRDefault="005C0EB2" w:rsidP="004A3251">
            <w:pPr>
              <w:rPr>
                <w:b/>
                <w:bCs/>
                <w:noProof/>
                <w:sz w:val="26"/>
              </w:rPr>
            </w:pPr>
          </w:p>
        </w:tc>
        <w:tc>
          <w:tcPr>
            <w:tcW w:w="6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77D8" w14:textId="77777777" w:rsidR="005C0EB2" w:rsidRDefault="005C0EB2" w:rsidP="004A3251">
            <w:pPr>
              <w:pStyle w:val="Tekstprzypisudolnego"/>
              <w:rPr>
                <w:noProof/>
              </w:rPr>
            </w:pP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D575C" w14:textId="77777777" w:rsidR="005C0EB2" w:rsidRDefault="005C0EB2" w:rsidP="004A3251">
            <w:pPr>
              <w:pStyle w:val="Tekstprzypisudolnego"/>
              <w:rPr>
                <w:noProof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D3F9C" w14:textId="77777777" w:rsidR="005C0EB2" w:rsidRDefault="005C0EB2" w:rsidP="004A3251">
            <w:pPr>
              <w:pStyle w:val="Tekstprzypisudolnego"/>
              <w:rPr>
                <w:noProof/>
              </w:rPr>
            </w:pPr>
          </w:p>
        </w:tc>
        <w:tc>
          <w:tcPr>
            <w:tcW w:w="6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1FB0" w14:textId="77777777" w:rsidR="005C0EB2" w:rsidRDefault="005C0EB2" w:rsidP="004A3251">
            <w:pPr>
              <w:pStyle w:val="Tekstprzypisudolnego"/>
              <w:rPr>
                <w:noProof/>
              </w:rPr>
            </w:pPr>
          </w:p>
        </w:tc>
        <w:tc>
          <w:tcPr>
            <w:tcW w:w="6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5883" w14:textId="77777777" w:rsidR="005C0EB2" w:rsidRDefault="005C0EB2" w:rsidP="004A3251">
            <w:pPr>
              <w:pStyle w:val="Tekstprzypisudolnego"/>
              <w:rPr>
                <w:noProof/>
              </w:rPr>
            </w:pPr>
          </w:p>
        </w:tc>
      </w:tr>
      <w:tr w:rsidR="005C0EB2" w14:paraId="3FCEBA69" w14:textId="77777777" w:rsidTr="00B36B0C">
        <w:trPr>
          <w:trHeight w:val="699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8159" w14:textId="77777777" w:rsidR="005C0EB2" w:rsidRDefault="005C0EB2" w:rsidP="004A3251">
            <w:pPr>
              <w:pStyle w:val="Nagwek4"/>
              <w:jc w:val="center"/>
              <w:rPr>
                <w:b/>
                <w:bCs/>
                <w:i w:val="0"/>
                <w:iCs w:val="0"/>
                <w:sz w:val="26"/>
              </w:rPr>
            </w:pPr>
            <w:r>
              <w:rPr>
                <w:b/>
                <w:bCs/>
                <w:i w:val="0"/>
                <w:iCs w:val="0"/>
                <w:sz w:val="26"/>
              </w:rPr>
              <w:lastRenderedPageBreak/>
              <w:t>Uwagi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1E85" w14:textId="77777777" w:rsidR="005C0EB2" w:rsidRDefault="005C0EB2" w:rsidP="004A3251">
            <w:pPr>
              <w:jc w:val="both"/>
              <w:rPr>
                <w:noProof/>
              </w:rPr>
            </w:pPr>
            <w:r>
              <w:rPr>
                <w:noProof/>
              </w:rPr>
              <w:t>Pobierz formularz:</w:t>
            </w:r>
          </w:p>
          <w:p w14:paraId="67F2E3F2" w14:textId="02FC7A07" w:rsidR="005C0EB2" w:rsidRDefault="005C0EB2" w:rsidP="004A3251">
            <w:pPr>
              <w:jc w:val="both"/>
              <w:rPr>
                <w:noProof/>
              </w:rPr>
            </w:pPr>
            <w:r>
              <w:rPr>
                <w:noProof/>
              </w:rPr>
              <w:t>1/ PO-0</w:t>
            </w:r>
            <w:r w:rsidR="00B36B0C">
              <w:rPr>
                <w:noProof/>
              </w:rPr>
              <w:t>4</w:t>
            </w:r>
            <w:r>
              <w:rPr>
                <w:noProof/>
              </w:rPr>
              <w:t>-01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FAF6D" w14:textId="77777777" w:rsidR="005C0EB2" w:rsidRDefault="005C0EB2" w:rsidP="004A3251">
            <w:pPr>
              <w:jc w:val="both"/>
              <w:rPr>
                <w:noProof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9D3BF" w14:textId="77777777" w:rsidR="005C0EB2" w:rsidRDefault="005C0EB2" w:rsidP="004A3251">
            <w:pPr>
              <w:jc w:val="both"/>
              <w:rPr>
                <w:noProof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16A3" w14:textId="77777777" w:rsidR="005C0EB2" w:rsidRDefault="005C0EB2" w:rsidP="004A3251">
            <w:pPr>
              <w:jc w:val="both"/>
              <w:rPr>
                <w:noProof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334B" w14:textId="77777777" w:rsidR="005C0EB2" w:rsidRDefault="005C0EB2" w:rsidP="004A3251">
            <w:pPr>
              <w:jc w:val="both"/>
              <w:rPr>
                <w:noProof/>
              </w:rPr>
            </w:pPr>
          </w:p>
        </w:tc>
      </w:tr>
      <w:tr w:rsidR="005C0EB2" w14:paraId="4FD139C0" w14:textId="77777777" w:rsidTr="00C33636">
        <w:trPr>
          <w:trHeight w:val="112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12C7" w14:textId="77777777" w:rsidR="005C0EB2" w:rsidRDefault="005C0EB2" w:rsidP="004A3251">
            <w:pPr>
              <w:pStyle w:val="Nagwek4"/>
              <w:rPr>
                <w:b/>
                <w:bCs/>
                <w:i w:val="0"/>
                <w:iCs w:val="0"/>
                <w:sz w:val="26"/>
              </w:rPr>
            </w:pPr>
            <w:r>
              <w:rPr>
                <w:b/>
                <w:bCs/>
                <w:i w:val="0"/>
                <w:iCs w:val="0"/>
                <w:sz w:val="26"/>
              </w:rPr>
              <w:t>Obowiązek informacyjny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44D2" w14:textId="77777777" w:rsidR="005C0EB2" w:rsidRPr="007D3D03" w:rsidRDefault="005C0EB2" w:rsidP="00943212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7D3D03">
              <w:rPr>
                <w:b/>
                <w:color w:val="auto"/>
                <w:sz w:val="16"/>
                <w:szCs w:val="16"/>
                <w:lang w:val="en-GB"/>
              </w:rPr>
              <w:t xml:space="preserve">OBOWIĄZEK INFORMACYJNY –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Podatki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i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opłaty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, z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wyjątkiem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opłaty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 za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gospodarowanie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br/>
              <w:t xml:space="preserve">                                                       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odpadami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ulgi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wydawanie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zaświadczeń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egzekucja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</w:t>
            </w:r>
          </w:p>
          <w:p w14:paraId="3387EEC0" w14:textId="77777777" w:rsidR="005C0EB2" w:rsidRPr="007D3D03" w:rsidRDefault="005C0EB2" w:rsidP="00943212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val="en-GB"/>
              </w:rPr>
            </w:pPr>
          </w:p>
          <w:p w14:paraId="00DF1A04" w14:textId="77777777" w:rsidR="005C0EB2" w:rsidRPr="007D3D03" w:rsidRDefault="005C0EB2" w:rsidP="00943212">
            <w:pPr>
              <w:spacing w:line="276" w:lineRule="auto"/>
              <w:jc w:val="both"/>
              <w:rPr>
                <w:color w:val="auto"/>
                <w:sz w:val="16"/>
                <w:szCs w:val="16"/>
                <w:lang w:val="en-GB"/>
              </w:rPr>
            </w:pPr>
            <w:r w:rsidRPr="007D3D03">
              <w:rPr>
                <w:color w:val="auto"/>
                <w:sz w:val="16"/>
                <w:szCs w:val="16"/>
                <w:lang w:val="en-GB"/>
              </w:rPr>
              <w:t xml:space="preserve">Na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podstawie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art. 13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ust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. 1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i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2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Rozporządzenia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Parlamentu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Europejskiego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i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Rady (UE) 2016/679 z 27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kwietnia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2016 r. w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sprawie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ochrony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osób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fizycznych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w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związku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z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przetwarzaniem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danych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osobowych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i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w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sprawie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swobodnego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przepływu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takich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danych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oraz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uchylenia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dyrektywy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 95/46/WE (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Dz.U.UE.L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. z 2016 r. Nr 119, s.1 ze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zm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.) -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dalej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: „RODO”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informuję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7D3D03">
              <w:rPr>
                <w:color w:val="auto"/>
                <w:sz w:val="16"/>
                <w:szCs w:val="16"/>
                <w:lang w:val="en-GB"/>
              </w:rPr>
              <w:t>że</w:t>
            </w:r>
            <w:proofErr w:type="spellEnd"/>
            <w:r w:rsidRPr="007D3D03">
              <w:rPr>
                <w:color w:val="auto"/>
                <w:sz w:val="16"/>
                <w:szCs w:val="16"/>
                <w:lang w:val="en-GB"/>
              </w:rPr>
              <w:t>:</w:t>
            </w:r>
          </w:p>
          <w:p w14:paraId="09F5ABE7" w14:textId="77777777" w:rsidR="005C0EB2" w:rsidRPr="007D3D03" w:rsidRDefault="005C0EB2" w:rsidP="00943212">
            <w:pPr>
              <w:spacing w:line="276" w:lineRule="auto"/>
              <w:jc w:val="both"/>
              <w:rPr>
                <w:color w:val="auto"/>
                <w:sz w:val="16"/>
                <w:szCs w:val="16"/>
                <w:lang w:val="en-GB"/>
              </w:rPr>
            </w:pPr>
          </w:p>
          <w:p w14:paraId="30D062FC" w14:textId="77777777" w:rsidR="005C0EB2" w:rsidRPr="007D3D03" w:rsidRDefault="005C0EB2" w:rsidP="00373746">
            <w:pPr>
              <w:numPr>
                <w:ilvl w:val="1"/>
                <w:numId w:val="3"/>
              </w:numPr>
              <w:spacing w:after="160"/>
              <w:ind w:left="425"/>
              <w:contextualSpacing/>
              <w:jc w:val="both"/>
              <w:rPr>
                <w:rFonts w:eastAsiaTheme="minorHAnsi"/>
                <w:b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Administratorem Państwa danych jest </w:t>
            </w:r>
            <w:r w:rsidRPr="007D3D0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Gmina Mszczonów reprezentowana przez Burmistrza Mszczonowa </w:t>
            </w:r>
            <w:r w:rsidRPr="007D3D03">
              <w:rPr>
                <w:rFonts w:eastAsiaTheme="minorHAnsi"/>
                <w:color w:val="auto"/>
                <w:sz w:val="16"/>
                <w:szCs w:val="16"/>
                <w:shd w:val="clear" w:color="auto" w:fill="FFFFFF"/>
                <w:lang w:eastAsia="en-US"/>
              </w:rPr>
              <w:t>(Plac Piłsudskiego 1, 96-320 Mszczonów</w:t>
            </w:r>
            <w:r w:rsidRPr="007D3D03">
              <w:rPr>
                <w:bCs/>
                <w:color w:val="auto"/>
                <w:sz w:val="16"/>
                <w:szCs w:val="16"/>
                <w:lang w:eastAsia="en-US"/>
              </w:rPr>
              <w:t xml:space="preserve">, email: </w:t>
            </w:r>
            <w:hyperlink r:id="rId6" w:history="1">
              <w:r w:rsidRPr="007D3D03">
                <w:rPr>
                  <w:rFonts w:eastAsiaTheme="minorHAnsi"/>
                  <w:color w:val="0563C1" w:themeColor="hyperlink"/>
                  <w:sz w:val="16"/>
                  <w:szCs w:val="16"/>
                  <w:u w:val="single"/>
                  <w:shd w:val="clear" w:color="auto" w:fill="FFFFFF"/>
                  <w:lang w:eastAsia="en-US"/>
                </w:rPr>
                <w:t>urzad.miejski@mszczonow.pl</w:t>
              </w:r>
            </w:hyperlink>
            <w:r w:rsidRPr="007D3D03">
              <w:rPr>
                <w:bCs/>
                <w:color w:val="auto"/>
                <w:sz w:val="16"/>
                <w:szCs w:val="16"/>
                <w:lang w:eastAsia="en-US"/>
              </w:rPr>
              <w:t>,</w:t>
            </w:r>
          </w:p>
          <w:p w14:paraId="45722704" w14:textId="77777777" w:rsidR="005C0EB2" w:rsidRPr="007D3D03" w:rsidRDefault="005C0EB2" w:rsidP="00373746">
            <w:pPr>
              <w:spacing w:after="160"/>
              <w:ind w:left="425"/>
              <w:contextualSpacing/>
              <w:jc w:val="both"/>
              <w:rPr>
                <w:rFonts w:eastAsiaTheme="minorHAnsi"/>
                <w:b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D3D03">
              <w:rPr>
                <w:bCs/>
                <w:color w:val="auto"/>
                <w:sz w:val="16"/>
                <w:szCs w:val="16"/>
                <w:lang w:eastAsia="en-US"/>
              </w:rPr>
              <w:t>tel</w:t>
            </w:r>
            <w:proofErr w:type="spellEnd"/>
            <w:r w:rsidRPr="007D3D03">
              <w:rPr>
                <w:bCs/>
                <w:color w:val="auto"/>
                <w:sz w:val="16"/>
                <w:szCs w:val="16"/>
                <w:lang w:eastAsia="en-US"/>
              </w:rPr>
              <w:t xml:space="preserve">: </w:t>
            </w:r>
            <w:r w:rsidRPr="007D3D03">
              <w:rPr>
                <w:rFonts w:eastAsiaTheme="minorHAnsi"/>
                <w:color w:val="auto"/>
                <w:sz w:val="16"/>
                <w:szCs w:val="16"/>
                <w:shd w:val="clear" w:color="auto" w:fill="FFFFFF"/>
                <w:lang w:eastAsia="en-US"/>
              </w:rPr>
              <w:t>+48 46 858 28 40</w:t>
            </w:r>
            <w:r w:rsidRPr="007D3D03">
              <w:rPr>
                <w:bCs/>
                <w:color w:val="auto"/>
                <w:sz w:val="16"/>
                <w:szCs w:val="16"/>
                <w:lang w:eastAsia="en-US"/>
              </w:rPr>
              <w:t>);</w:t>
            </w:r>
            <w:r w:rsidRPr="007D3D03">
              <w:rPr>
                <w:bCs/>
                <w:color w:val="auto"/>
                <w:sz w:val="16"/>
                <w:szCs w:val="16"/>
                <w:lang w:eastAsia="en-US"/>
              </w:rPr>
              <w:tab/>
            </w:r>
          </w:p>
          <w:p w14:paraId="474F8EE5" w14:textId="77777777" w:rsidR="005C0EB2" w:rsidRPr="007D3D03" w:rsidRDefault="005C0EB2" w:rsidP="00373746">
            <w:pPr>
              <w:numPr>
                <w:ilvl w:val="1"/>
                <w:numId w:val="1"/>
              </w:num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Administrator wyznaczył Inspektora Ochrony Danych, z którym mogą się Państwo kontaktować w</w:t>
            </w:r>
            <w:r w:rsidRPr="007D3D03">
              <w:rPr>
                <w:rFonts w:eastAsiaTheme="minorHAnsi"/>
                <w:bCs/>
                <w:color w:val="auto"/>
                <w:sz w:val="16"/>
                <w:szCs w:val="16"/>
                <w:lang w:eastAsia="en-US"/>
              </w:rPr>
              <w:t>e wszyst</w:t>
            </w: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kich sprawach dotyczących przetwarzania danych osobowych za pośrednictwem adresu email: inspektor@cbi24.pl lub pisemnie na adres Administratora;</w:t>
            </w:r>
          </w:p>
          <w:p w14:paraId="5229BF75" w14:textId="77777777" w:rsidR="005C0EB2" w:rsidRPr="007D3D03" w:rsidRDefault="005C0EB2" w:rsidP="00373746">
            <w:pPr>
              <w:numPr>
                <w:ilvl w:val="1"/>
                <w:numId w:val="1"/>
              </w:num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Państwa dane osobowe  b</w:t>
            </w:r>
            <w:bookmarkStart w:id="0" w:name="_Hlk268865"/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ędą przetwarzane w celu:</w:t>
            </w:r>
          </w:p>
          <w:p w14:paraId="26A2C44C" w14:textId="77777777" w:rsidR="005C0EB2" w:rsidRPr="007D3D03" w:rsidRDefault="005C0EB2" w:rsidP="00373746">
            <w:p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- prowadzenia wymiaru i ewidencji podatkowej, </w:t>
            </w:r>
          </w:p>
          <w:p w14:paraId="4D515473" w14:textId="77777777" w:rsidR="005C0EB2" w:rsidRPr="007D3D03" w:rsidRDefault="005C0EB2" w:rsidP="00373746">
            <w:p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- ustalenia wysokości podatku: od nieruchomości, rolnego, leśnego i od środków transportowych,</w:t>
            </w:r>
          </w:p>
          <w:p w14:paraId="4421AC80" w14:textId="77777777" w:rsidR="005C0EB2" w:rsidRPr="007D3D03" w:rsidRDefault="005C0EB2" w:rsidP="00373746">
            <w:p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- prowadzenia postępowań podatkowych,  w tym wydawania decyzji i postanowień,</w:t>
            </w:r>
          </w:p>
          <w:p w14:paraId="5AE3737B" w14:textId="77777777" w:rsidR="005C0EB2" w:rsidRPr="007D3D03" w:rsidRDefault="005C0EB2" w:rsidP="00373746">
            <w:p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- poboru podatków i zwrotu nadpłat,</w:t>
            </w:r>
          </w:p>
          <w:p w14:paraId="62D20C60" w14:textId="77777777" w:rsidR="005C0EB2" w:rsidRPr="007D3D03" w:rsidRDefault="005C0EB2" w:rsidP="00373746">
            <w:p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- rozłożenia na raty podatku, opłaty, zaległości podatkowej,  lub zaległości z tytułu  opłaty,</w:t>
            </w:r>
          </w:p>
          <w:p w14:paraId="2F319EC9" w14:textId="77777777" w:rsidR="005C0EB2" w:rsidRPr="007D3D03" w:rsidRDefault="005C0EB2" w:rsidP="00373746">
            <w:p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- odroczenia terminu płatności podatku, opłaty, zaległości podatkowej  lub zaległości z tytułu  opłaty,</w:t>
            </w:r>
          </w:p>
          <w:p w14:paraId="1DA54BAE" w14:textId="77777777" w:rsidR="005C0EB2" w:rsidRPr="007D3D03" w:rsidRDefault="005C0EB2" w:rsidP="00373746">
            <w:p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- umorzenia zaległości  podatkowej lub z tytułu opłaty,</w:t>
            </w:r>
          </w:p>
          <w:p w14:paraId="695510B3" w14:textId="77777777" w:rsidR="005C0EB2" w:rsidRPr="007D3D03" w:rsidRDefault="005C0EB2" w:rsidP="00373746">
            <w:p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- umorzenie odsetek od  zaległości podatkowej, od opłaty lub od opłaty prolongacyjnej,</w:t>
            </w:r>
          </w:p>
          <w:p w14:paraId="7F6E8F98" w14:textId="77777777" w:rsidR="005C0EB2" w:rsidRPr="007D3D03" w:rsidRDefault="005C0EB2" w:rsidP="00373746">
            <w:p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- wydania zaświadczenia,</w:t>
            </w:r>
          </w:p>
          <w:p w14:paraId="4F87C1FD" w14:textId="77777777" w:rsidR="005C0EB2" w:rsidRPr="007D3D03" w:rsidRDefault="005C0EB2" w:rsidP="00373746">
            <w:p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- prowadzenia  egzekucji należności z tytułu  podatków i opłat;</w:t>
            </w:r>
          </w:p>
          <w:p w14:paraId="2629E5D9" w14:textId="77777777" w:rsidR="005C0EB2" w:rsidRPr="007D3D03" w:rsidRDefault="005C0EB2" w:rsidP="00373746">
            <w:pPr>
              <w:numPr>
                <w:ilvl w:val="1"/>
                <w:numId w:val="1"/>
              </w:num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Państwa dane osobowe  będą przetwarzane na podstawie:</w:t>
            </w:r>
          </w:p>
          <w:p w14:paraId="30636EA1" w14:textId="77777777" w:rsidR="005C0EB2" w:rsidRPr="007D3D03" w:rsidRDefault="005C0EB2" w:rsidP="00373746">
            <w:p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- art. 6 ust. 1 lit. c  RODO, </w:t>
            </w:r>
          </w:p>
          <w:p w14:paraId="7197E430" w14:textId="77777777" w:rsidR="005C0EB2" w:rsidRPr="007D3D03" w:rsidRDefault="005C0EB2" w:rsidP="00373746">
            <w:p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bookmarkStart w:id="1" w:name="_Hlk6857956"/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- ustawa z dnia 29 sierpnia 1997 r. – Ordynacja podatkowa, </w:t>
            </w:r>
          </w:p>
          <w:p w14:paraId="6B19ED23" w14:textId="77777777" w:rsidR="005C0EB2" w:rsidRPr="007D3D03" w:rsidRDefault="005C0EB2" w:rsidP="00373746">
            <w:p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- ustawa  z dnia 12 stycznia 1991 r. o podatkach i opłatach lokalnych, </w:t>
            </w:r>
          </w:p>
          <w:p w14:paraId="5CAB408A" w14:textId="77777777" w:rsidR="005C0EB2" w:rsidRPr="007D3D03" w:rsidRDefault="005C0EB2" w:rsidP="00373746">
            <w:p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- ustawa  z dnia 15 listopada 1984 r. o podatku rolnym, </w:t>
            </w:r>
          </w:p>
          <w:p w14:paraId="30D7CC78" w14:textId="77777777" w:rsidR="005C0EB2" w:rsidRPr="007D3D03" w:rsidRDefault="005C0EB2" w:rsidP="00373746">
            <w:p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- ustawy z dnia 30 października 2002 r. o podatku leśnym</w:t>
            </w:r>
            <w:bookmarkEnd w:id="1"/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,</w:t>
            </w:r>
          </w:p>
          <w:p w14:paraId="61CBE55E" w14:textId="77777777" w:rsidR="005C0EB2" w:rsidRPr="007D3D03" w:rsidRDefault="005C0EB2" w:rsidP="00373746">
            <w:p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- ustawa  z dnia z dnia 17 czerwca 1966 r. o postępowaniu egzekucyjnym w administracji;</w:t>
            </w:r>
          </w:p>
          <w:p w14:paraId="662B35D1" w14:textId="77777777" w:rsidR="005C0EB2" w:rsidRPr="00AA1D33" w:rsidRDefault="005C0EB2" w:rsidP="00373746">
            <w:pPr>
              <w:numPr>
                <w:ilvl w:val="1"/>
                <w:numId w:val="1"/>
              </w:num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AA1D3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Państwa dane osobowe będą przetwarzane przez okres 10 pełnych lat kalendarzowych, licząc od 1 stycznia roku następnego po roku, w którym nastąpiło zakończenie spraw (11 lat)</w:t>
            </w:r>
            <w:bookmarkEnd w:id="0"/>
            <w:r>
              <w:rPr>
                <w:rFonts w:eastAsiaTheme="minorHAnsi" w:cstheme="minorBidi"/>
                <w:color w:val="auto"/>
                <w:sz w:val="16"/>
                <w:szCs w:val="16"/>
                <w:lang w:eastAsia="en-US"/>
              </w:rPr>
              <w:t>;</w:t>
            </w:r>
          </w:p>
          <w:p w14:paraId="22BC77A2" w14:textId="77777777" w:rsidR="005C0EB2" w:rsidRPr="00AA1D33" w:rsidRDefault="005C0EB2" w:rsidP="00373746">
            <w:pPr>
              <w:numPr>
                <w:ilvl w:val="1"/>
                <w:numId w:val="1"/>
              </w:num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AA1D3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Państwa dane nie będą przetwarzane w sposób zautomatyzowany, w tym nie będą podlegać profilowaniu;</w:t>
            </w:r>
          </w:p>
          <w:p w14:paraId="33463A20" w14:textId="77777777" w:rsidR="005C0EB2" w:rsidRPr="007D3D03" w:rsidRDefault="005C0EB2" w:rsidP="00373746">
            <w:pPr>
              <w:numPr>
                <w:ilvl w:val="1"/>
                <w:numId w:val="1"/>
              </w:num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Państwa dane osobowe będą przekazywane poza Europejski Obszar Gospodarczy (obejmujący Unię Europejską, Norwegię, Liechtenstein i Islandię);</w:t>
            </w:r>
          </w:p>
          <w:p w14:paraId="2830A0EA" w14:textId="77777777" w:rsidR="005C0EB2" w:rsidRPr="007D3D03" w:rsidRDefault="005C0EB2" w:rsidP="00373746">
            <w:pPr>
              <w:numPr>
                <w:ilvl w:val="1"/>
                <w:numId w:val="1"/>
              </w:num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w związku z przetwarzaniem Państwa danych osobowych, przysługują Państwu następujące prawa:</w:t>
            </w:r>
          </w:p>
          <w:p w14:paraId="6C99E8D4" w14:textId="77777777" w:rsidR="005C0EB2" w:rsidRPr="007D3D03" w:rsidRDefault="005C0EB2" w:rsidP="00373746">
            <w:pPr>
              <w:numPr>
                <w:ilvl w:val="0"/>
                <w:numId w:val="2"/>
              </w:num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prawo dostępu do swoich danych oraz otrzymania ich kopii,</w:t>
            </w:r>
          </w:p>
          <w:p w14:paraId="6785F337" w14:textId="77777777" w:rsidR="005C0EB2" w:rsidRPr="007D3D03" w:rsidRDefault="005C0EB2" w:rsidP="00373746">
            <w:pPr>
              <w:numPr>
                <w:ilvl w:val="0"/>
                <w:numId w:val="2"/>
              </w:num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prawo do sprostowania (poprawiania) swoich danych osobowych,</w:t>
            </w:r>
          </w:p>
          <w:p w14:paraId="18D07BE5" w14:textId="77777777" w:rsidR="005C0EB2" w:rsidRPr="007D3D03" w:rsidRDefault="005C0EB2" w:rsidP="00373746">
            <w:pPr>
              <w:numPr>
                <w:ilvl w:val="0"/>
                <w:numId w:val="2"/>
              </w:num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prawo do ograniczenia przetwarzania danych osobowych,</w:t>
            </w:r>
          </w:p>
          <w:p w14:paraId="112DBDC9" w14:textId="77777777" w:rsidR="005C0EB2" w:rsidRPr="007D3D03" w:rsidRDefault="005C0EB2" w:rsidP="00373746">
            <w:pPr>
              <w:numPr>
                <w:ilvl w:val="0"/>
                <w:numId w:val="2"/>
              </w:num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prawo wniesienia skargi do Prezesa Urzędu Ochrony Danych Osobowych (ul. Stawki 2, 00-193 Warszawa), w sytuacji, gdy uzna Pani/Pan, że przetwarzanie danych osobowych narusza przepisy ogólnego rozporządzenia o ochronie danych osobowych (RODO);</w:t>
            </w:r>
          </w:p>
          <w:p w14:paraId="22D68756" w14:textId="77777777" w:rsidR="005C0EB2" w:rsidRPr="007D3D03" w:rsidRDefault="005C0EB2" w:rsidP="00373746">
            <w:pPr>
              <w:numPr>
                <w:ilvl w:val="1"/>
                <w:numId w:val="1"/>
              </w:num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podanie przez Państwa danych osobowych jest obowiązkowe; nieprzekazanie danych skutkować będzie brakiem realizacji celu, o którym mowa w punkcie 3;</w:t>
            </w:r>
          </w:p>
          <w:p w14:paraId="1B12B461" w14:textId="77777777" w:rsidR="005C0EB2" w:rsidRPr="007D3D03" w:rsidRDefault="005C0EB2" w:rsidP="00373746">
            <w:pPr>
              <w:numPr>
                <w:ilvl w:val="1"/>
                <w:numId w:val="1"/>
              </w:numPr>
              <w:spacing w:after="160" w:line="276" w:lineRule="auto"/>
              <w:ind w:left="425"/>
              <w:contextualSpacing/>
              <w:jc w:val="both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Państwa dane przekazywane są inkasentom oraz podmiotom zewnętrznym - Usługi Informatyczne INFO-SYSTEM Roman i Tadeusz Groszek </w:t>
            </w:r>
            <w:proofErr w:type="spellStart"/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sp.j</w:t>
            </w:r>
            <w:proofErr w:type="spellEnd"/>
            <w:r w:rsidRPr="007D3D03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.- dostawcy oprogramowania dotyczącego podatków, opłat na podstawie umowy powierzenia przetwarzania danych osobowych, a także podmiotom lub organom uprawnionym na podstawie przepisów prawa.</w:t>
            </w:r>
          </w:p>
          <w:p w14:paraId="379EA150" w14:textId="77777777" w:rsidR="005C0EB2" w:rsidRDefault="005C0EB2" w:rsidP="004A3251">
            <w:pPr>
              <w:jc w:val="both"/>
              <w:rPr>
                <w:noProof/>
              </w:rPr>
            </w:pP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F5D1E" w14:textId="77777777" w:rsidR="005C0EB2" w:rsidRPr="00622FDE" w:rsidRDefault="005C0EB2" w:rsidP="004A3251"/>
        </w:tc>
        <w:tc>
          <w:tcPr>
            <w:tcW w:w="6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426B0" w14:textId="77777777" w:rsidR="005C0EB2" w:rsidRPr="00622FDE" w:rsidRDefault="005C0EB2" w:rsidP="004A3251"/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D8CB" w14:textId="77777777" w:rsidR="005C0EB2" w:rsidRPr="00622FDE" w:rsidRDefault="005C0EB2" w:rsidP="004A3251"/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E00E" w14:textId="77777777" w:rsidR="005C0EB2" w:rsidRPr="00622FDE" w:rsidRDefault="005C0EB2" w:rsidP="004A3251"/>
        </w:tc>
      </w:tr>
    </w:tbl>
    <w:p w14:paraId="28A14B3A" w14:textId="77777777" w:rsidR="003B1160" w:rsidRDefault="003B1160" w:rsidP="003B1160"/>
    <w:p w14:paraId="4ECFA6B1" w14:textId="77777777" w:rsidR="003B1160" w:rsidRDefault="003B1160" w:rsidP="003B1160"/>
    <w:p w14:paraId="0F3ABE1A" w14:textId="77777777" w:rsidR="003B1160" w:rsidRDefault="003B1160" w:rsidP="003B1160"/>
    <w:p w14:paraId="5B9BB134" w14:textId="77777777" w:rsidR="00C41F5D" w:rsidRDefault="00C41F5D"/>
    <w:sectPr w:rsidR="00C41F5D" w:rsidSect="00394E4B">
      <w:pgSz w:w="11906" w:h="16838"/>
      <w:pgMar w:top="425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326CE"/>
    <w:multiLevelType w:val="hybridMultilevel"/>
    <w:tmpl w:val="77EAC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07404">
    <w:abstractNumId w:val="2"/>
  </w:num>
  <w:num w:numId="2" w16cid:durableId="1368681533">
    <w:abstractNumId w:val="1"/>
  </w:num>
  <w:num w:numId="3" w16cid:durableId="19910101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38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60"/>
    <w:rsid w:val="000D35C7"/>
    <w:rsid w:val="000F5C00"/>
    <w:rsid w:val="00131899"/>
    <w:rsid w:val="002D13DC"/>
    <w:rsid w:val="00303B50"/>
    <w:rsid w:val="0034627D"/>
    <w:rsid w:val="00373746"/>
    <w:rsid w:val="00387AC1"/>
    <w:rsid w:val="00394E4B"/>
    <w:rsid w:val="003B1160"/>
    <w:rsid w:val="0047114F"/>
    <w:rsid w:val="004B0F08"/>
    <w:rsid w:val="005C0EB2"/>
    <w:rsid w:val="0062136E"/>
    <w:rsid w:val="00714BDF"/>
    <w:rsid w:val="00765A95"/>
    <w:rsid w:val="00871881"/>
    <w:rsid w:val="00916DF3"/>
    <w:rsid w:val="00943212"/>
    <w:rsid w:val="0094417C"/>
    <w:rsid w:val="009456AC"/>
    <w:rsid w:val="009921DA"/>
    <w:rsid w:val="009E65B1"/>
    <w:rsid w:val="009F2B0E"/>
    <w:rsid w:val="00A40EDC"/>
    <w:rsid w:val="00AC51AB"/>
    <w:rsid w:val="00B36B0C"/>
    <w:rsid w:val="00C33636"/>
    <w:rsid w:val="00C41F5D"/>
    <w:rsid w:val="00C85D29"/>
    <w:rsid w:val="00D319D7"/>
    <w:rsid w:val="00D53BF4"/>
    <w:rsid w:val="00E21966"/>
    <w:rsid w:val="00E3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2D12"/>
  <w15:docId w15:val="{1C08F7BA-11B8-4CD8-ADF5-17775F99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16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1160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B1160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3B1160"/>
    <w:pPr>
      <w:keepNext/>
      <w:jc w:val="center"/>
      <w:outlineLvl w:val="2"/>
    </w:pPr>
    <w:rPr>
      <w:b/>
      <w:bCs/>
      <w:color w:val="auto"/>
      <w:sz w:val="28"/>
      <w:szCs w:val="24"/>
    </w:rPr>
  </w:style>
  <w:style w:type="paragraph" w:styleId="Nagwek4">
    <w:name w:val="heading 4"/>
    <w:basedOn w:val="Normalny"/>
    <w:next w:val="Normalny"/>
    <w:link w:val="Nagwek4Znak"/>
    <w:qFormat/>
    <w:rsid w:val="003B1160"/>
    <w:pPr>
      <w:keepNext/>
      <w:outlineLvl w:val="3"/>
    </w:pPr>
    <w:rPr>
      <w:i/>
      <w:iCs/>
    </w:rPr>
  </w:style>
  <w:style w:type="paragraph" w:styleId="Nagwek7">
    <w:name w:val="heading 7"/>
    <w:basedOn w:val="Normalny"/>
    <w:next w:val="Normalny"/>
    <w:link w:val="Nagwek7Znak"/>
    <w:qFormat/>
    <w:rsid w:val="003B1160"/>
    <w:pPr>
      <w:keepNext/>
      <w:jc w:val="center"/>
      <w:outlineLvl w:val="6"/>
    </w:pPr>
    <w:rPr>
      <w:b/>
      <w:bCs/>
      <w:color w:val="auto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1160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B116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B116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B1160"/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B1160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B116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116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B1160"/>
    <w:pPr>
      <w:jc w:val="center"/>
    </w:pPr>
    <w:rPr>
      <w:b/>
      <w:bCs/>
      <w:noProof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3B1160"/>
    <w:rPr>
      <w:rFonts w:ascii="Times New Roman" w:eastAsia="Times New Roman" w:hAnsi="Times New Roman" w:cs="Times New Roman"/>
      <w:b/>
      <w:bCs/>
      <w:noProof/>
      <w:color w:val="000000"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B1160"/>
    <w:pPr>
      <w:jc w:val="center"/>
    </w:pPr>
    <w:rPr>
      <w:b/>
      <w:bCs/>
      <w:noProof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B1160"/>
    <w:rPr>
      <w:rFonts w:ascii="Times New Roman" w:eastAsia="Times New Roman" w:hAnsi="Times New Roman" w:cs="Times New Roman"/>
      <w:b/>
      <w:bCs/>
      <w:noProof/>
      <w:color w:val="00000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1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160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B0F0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B0F0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B36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iejski@mszczon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Barbulant</dc:creator>
  <cp:lastModifiedBy>Edyta Fedorowicz</cp:lastModifiedBy>
  <cp:revision>9</cp:revision>
  <cp:lastPrinted>2025-04-30T13:41:00Z</cp:lastPrinted>
  <dcterms:created xsi:type="dcterms:W3CDTF">2024-10-24T10:09:00Z</dcterms:created>
  <dcterms:modified xsi:type="dcterms:W3CDTF">2025-04-30T13:44:00Z</dcterms:modified>
</cp:coreProperties>
</file>