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78" w:rsidRPr="00216A78" w:rsidRDefault="00216A78" w:rsidP="00216A78">
      <w:pPr>
        <w:spacing w:after="0"/>
        <w:jc w:val="center"/>
        <w:rPr>
          <w:b/>
          <w:sz w:val="28"/>
          <w:szCs w:val="28"/>
        </w:rPr>
      </w:pPr>
      <w:r w:rsidRPr="00216A78">
        <w:rPr>
          <w:b/>
          <w:sz w:val="28"/>
          <w:szCs w:val="28"/>
        </w:rPr>
        <w:t>OGŁOSZENIE</w:t>
      </w:r>
    </w:p>
    <w:p w:rsidR="00216A78" w:rsidRPr="00216A78" w:rsidRDefault="00216A78" w:rsidP="00216A78">
      <w:pPr>
        <w:spacing w:after="0"/>
        <w:jc w:val="center"/>
        <w:rPr>
          <w:b/>
          <w:sz w:val="28"/>
          <w:szCs w:val="28"/>
        </w:rPr>
      </w:pPr>
      <w:r w:rsidRPr="00216A78">
        <w:rPr>
          <w:b/>
          <w:sz w:val="28"/>
          <w:szCs w:val="28"/>
        </w:rPr>
        <w:t>BURMISTRZA MSZCZONOWA</w:t>
      </w:r>
    </w:p>
    <w:p w:rsidR="00216A78" w:rsidRDefault="00216A78" w:rsidP="00216A78">
      <w:pPr>
        <w:spacing w:after="0"/>
        <w:jc w:val="center"/>
        <w:rPr>
          <w:b/>
          <w:sz w:val="26"/>
          <w:szCs w:val="26"/>
        </w:rPr>
      </w:pPr>
      <w:r w:rsidRPr="00216A78">
        <w:rPr>
          <w:b/>
          <w:sz w:val="26"/>
          <w:szCs w:val="26"/>
        </w:rPr>
        <w:t xml:space="preserve">o odwołaniu przetargu na sprzedaż nieruchomości </w:t>
      </w:r>
    </w:p>
    <w:p w:rsidR="00216A78" w:rsidRDefault="00216A78" w:rsidP="00216A78">
      <w:pPr>
        <w:spacing w:after="0"/>
        <w:jc w:val="center"/>
        <w:rPr>
          <w:b/>
          <w:sz w:val="26"/>
          <w:szCs w:val="26"/>
        </w:rPr>
      </w:pPr>
    </w:p>
    <w:p w:rsidR="00CA225F" w:rsidRDefault="00216A78" w:rsidP="00216A78">
      <w:pPr>
        <w:spacing w:after="0"/>
        <w:jc w:val="both"/>
        <w:rPr>
          <w:sz w:val="26"/>
          <w:szCs w:val="26"/>
        </w:rPr>
      </w:pPr>
      <w:r w:rsidRPr="00216A78">
        <w:rPr>
          <w:sz w:val="26"/>
          <w:szCs w:val="26"/>
        </w:rPr>
        <w:t>Burmistrz Mszczonowa działając na podstawie art. 38 ust. 4 ustawy z dnia 21 sierpnia 1997r. o gospodarce nieruchomościami (Dz. U. z 2014r. poz. 518 j.t.</w:t>
      </w:r>
      <w:r w:rsidR="00CA225F">
        <w:rPr>
          <w:sz w:val="26"/>
          <w:szCs w:val="26"/>
        </w:rPr>
        <w:t>) odwołuje</w:t>
      </w:r>
      <w:r w:rsidRPr="00216A78">
        <w:rPr>
          <w:sz w:val="26"/>
          <w:szCs w:val="26"/>
        </w:rPr>
        <w:t xml:space="preserve"> </w:t>
      </w:r>
      <w:r w:rsidR="00CA225F" w:rsidRPr="00216A78">
        <w:rPr>
          <w:sz w:val="26"/>
          <w:szCs w:val="26"/>
        </w:rPr>
        <w:t xml:space="preserve">pierwszy pisemny nieograniczony przetarg na sprzedaż </w:t>
      </w:r>
      <w:r w:rsidR="00CA225F">
        <w:rPr>
          <w:sz w:val="26"/>
          <w:szCs w:val="26"/>
        </w:rPr>
        <w:t>nieruchomości położonej w Mszczonowie oznaczonej jako działki nr ew. 1381/1, 1382/1, 1383/1, 1384/1, 1385/1 i 1386/1 o ogólnej powierzchni 0,5593ha, który został</w:t>
      </w:r>
      <w:r w:rsidR="00CA225F" w:rsidRPr="00216A78">
        <w:rPr>
          <w:sz w:val="26"/>
          <w:szCs w:val="26"/>
        </w:rPr>
        <w:t xml:space="preserve"> </w:t>
      </w:r>
      <w:r w:rsidRPr="00216A78">
        <w:rPr>
          <w:sz w:val="26"/>
          <w:szCs w:val="26"/>
        </w:rPr>
        <w:t xml:space="preserve">ogłoszony w dniu 6 listopada 2014r. </w:t>
      </w:r>
      <w:r w:rsidR="00DE42EA">
        <w:rPr>
          <w:sz w:val="26"/>
          <w:szCs w:val="26"/>
        </w:rPr>
        <w:t xml:space="preserve"> w pra</w:t>
      </w:r>
      <w:r w:rsidR="00673F0F">
        <w:rPr>
          <w:sz w:val="26"/>
          <w:szCs w:val="26"/>
        </w:rPr>
        <w:t>sie</w:t>
      </w:r>
      <w:r w:rsidR="00DE42EA">
        <w:rPr>
          <w:sz w:val="26"/>
          <w:szCs w:val="26"/>
        </w:rPr>
        <w:t xml:space="preserve"> o zasięgu powiatu </w:t>
      </w:r>
      <w:r w:rsidR="00673F0F">
        <w:rPr>
          <w:sz w:val="26"/>
          <w:szCs w:val="26"/>
        </w:rPr>
        <w:t>tj. w tygodni</w:t>
      </w:r>
      <w:r w:rsidR="00CA225F">
        <w:rPr>
          <w:sz w:val="26"/>
          <w:szCs w:val="26"/>
        </w:rPr>
        <w:t>k</w:t>
      </w:r>
      <w:r w:rsidR="00673F0F">
        <w:rPr>
          <w:sz w:val="26"/>
          <w:szCs w:val="26"/>
        </w:rPr>
        <w:t xml:space="preserve">u </w:t>
      </w:r>
      <w:r w:rsidR="00DE42EA">
        <w:rPr>
          <w:sz w:val="26"/>
          <w:szCs w:val="26"/>
        </w:rPr>
        <w:t>„</w:t>
      </w:r>
      <w:r w:rsidR="00673F0F">
        <w:rPr>
          <w:sz w:val="26"/>
          <w:szCs w:val="26"/>
        </w:rPr>
        <w:t>Głos</w:t>
      </w:r>
      <w:r w:rsidR="00DE42EA">
        <w:rPr>
          <w:sz w:val="26"/>
          <w:szCs w:val="26"/>
        </w:rPr>
        <w:t xml:space="preserve"> Żyrardowa i Okolicy”</w:t>
      </w:r>
      <w:r w:rsidR="00CA225F">
        <w:rPr>
          <w:sz w:val="26"/>
          <w:szCs w:val="26"/>
        </w:rPr>
        <w:t>.</w:t>
      </w:r>
    </w:p>
    <w:p w:rsidR="00CA225F" w:rsidRDefault="001728A9" w:rsidP="00216A78">
      <w:pPr>
        <w:spacing w:after="0"/>
        <w:jc w:val="both"/>
        <w:rPr>
          <w:b/>
          <w:sz w:val="26"/>
          <w:szCs w:val="26"/>
        </w:rPr>
      </w:pPr>
      <w:r w:rsidRPr="001728A9">
        <w:rPr>
          <w:b/>
          <w:sz w:val="26"/>
          <w:szCs w:val="26"/>
        </w:rPr>
        <w:t>Przyczyna odwołania:</w:t>
      </w:r>
      <w:r>
        <w:rPr>
          <w:b/>
          <w:sz w:val="26"/>
          <w:szCs w:val="26"/>
        </w:rPr>
        <w:t xml:space="preserve"> </w:t>
      </w:r>
    </w:p>
    <w:p w:rsidR="00216A78" w:rsidRDefault="00CA225F" w:rsidP="00216A78">
      <w:pPr>
        <w:spacing w:after="0"/>
        <w:jc w:val="both"/>
        <w:rPr>
          <w:sz w:val="26"/>
          <w:szCs w:val="26"/>
        </w:rPr>
      </w:pPr>
      <w:r w:rsidRPr="00CA225F">
        <w:rPr>
          <w:sz w:val="26"/>
          <w:szCs w:val="26"/>
        </w:rPr>
        <w:t>Konieczność</w:t>
      </w:r>
      <w:r>
        <w:rPr>
          <w:sz w:val="26"/>
          <w:szCs w:val="26"/>
        </w:rPr>
        <w:t xml:space="preserve"> zmiany warunków ujętych w dziale</w:t>
      </w:r>
      <w:r w:rsidRPr="00CA225F">
        <w:rPr>
          <w:sz w:val="26"/>
          <w:szCs w:val="26"/>
        </w:rPr>
        <w:t xml:space="preserve"> </w:t>
      </w:r>
      <w:r w:rsidR="001728A9" w:rsidRPr="00CA225F">
        <w:rPr>
          <w:sz w:val="26"/>
          <w:szCs w:val="26"/>
        </w:rPr>
        <w:t>V – zobowiązania i kary umowne</w:t>
      </w:r>
      <w:r>
        <w:rPr>
          <w:sz w:val="26"/>
          <w:szCs w:val="26"/>
        </w:rPr>
        <w:t xml:space="preserve"> ogłoszenia o przetargu.</w:t>
      </w:r>
    </w:p>
    <w:p w:rsidR="00DE42EA" w:rsidRPr="00DE42EA" w:rsidRDefault="00DE42EA" w:rsidP="00216A78">
      <w:pPr>
        <w:spacing w:after="0"/>
        <w:jc w:val="both"/>
        <w:rPr>
          <w:b/>
          <w:sz w:val="26"/>
          <w:szCs w:val="26"/>
        </w:rPr>
      </w:pPr>
    </w:p>
    <w:p w:rsidR="00DE42EA" w:rsidRPr="00DE42EA" w:rsidRDefault="00DE42EA" w:rsidP="00DE42EA">
      <w:pPr>
        <w:spacing w:after="0"/>
        <w:ind w:left="5103"/>
        <w:rPr>
          <w:b/>
          <w:sz w:val="26"/>
          <w:szCs w:val="26"/>
        </w:rPr>
      </w:pPr>
      <w:r w:rsidRPr="00DE42EA">
        <w:rPr>
          <w:b/>
          <w:sz w:val="26"/>
          <w:szCs w:val="26"/>
        </w:rPr>
        <w:t xml:space="preserve">      Burmistrz Mszczonowa</w:t>
      </w:r>
    </w:p>
    <w:p w:rsidR="00DE42EA" w:rsidRPr="00DE42EA" w:rsidRDefault="00DE42EA" w:rsidP="00DE42EA">
      <w:pPr>
        <w:spacing w:after="0"/>
        <w:ind w:left="5103"/>
        <w:rPr>
          <w:b/>
          <w:sz w:val="26"/>
          <w:szCs w:val="26"/>
        </w:rPr>
      </w:pPr>
    </w:p>
    <w:p w:rsidR="00DE42EA" w:rsidRPr="00DE42EA" w:rsidRDefault="00DE42EA" w:rsidP="00DE42EA">
      <w:pPr>
        <w:spacing w:after="0"/>
        <w:ind w:left="5103"/>
        <w:rPr>
          <w:b/>
          <w:sz w:val="26"/>
          <w:szCs w:val="26"/>
        </w:rPr>
      </w:pPr>
      <w:r w:rsidRPr="00DE42EA">
        <w:rPr>
          <w:b/>
          <w:sz w:val="26"/>
          <w:szCs w:val="26"/>
        </w:rPr>
        <w:t>mgr inż. Józef Grzegorz Kurek</w:t>
      </w:r>
    </w:p>
    <w:sectPr w:rsidR="00DE42EA" w:rsidRPr="00DE42EA" w:rsidSect="00982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6A78"/>
    <w:rsid w:val="00123172"/>
    <w:rsid w:val="001728A9"/>
    <w:rsid w:val="00216A78"/>
    <w:rsid w:val="004F0D41"/>
    <w:rsid w:val="005F3C17"/>
    <w:rsid w:val="00673F0F"/>
    <w:rsid w:val="00982A58"/>
    <w:rsid w:val="00A62668"/>
    <w:rsid w:val="00CA225F"/>
    <w:rsid w:val="00D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A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mszadkowska</dc:creator>
  <cp:keywords/>
  <dc:description/>
  <cp:lastModifiedBy>mszadkowska</cp:lastModifiedBy>
  <cp:revision>2</cp:revision>
  <cp:lastPrinted>2014-12-01T09:00:00Z</cp:lastPrinted>
  <dcterms:created xsi:type="dcterms:W3CDTF">2014-11-28T13:18:00Z</dcterms:created>
  <dcterms:modified xsi:type="dcterms:W3CDTF">2014-12-01T09:04:00Z</dcterms:modified>
</cp:coreProperties>
</file>