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1A" w:rsidRPr="00A754E5" w:rsidRDefault="00F3441A" w:rsidP="00F3441A">
      <w:pPr>
        <w:jc w:val="center"/>
        <w:rPr>
          <w:rFonts w:ascii="Arial" w:hAnsi="Arial" w:cs="Arial"/>
          <w:b/>
          <w:sz w:val="20"/>
          <w:szCs w:val="20"/>
        </w:rPr>
      </w:pPr>
    </w:p>
    <w:p w:rsidR="00F3441A" w:rsidRPr="00A754E5" w:rsidRDefault="00F3441A" w:rsidP="00F3441A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F3441A" w:rsidRPr="00A754E5" w:rsidRDefault="00F3441A" w:rsidP="00F3441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BURMISTRZ MSZCZONOWA DZIAŁAJĄC ZGODNIE Z ART. 35 UST. 1 I 2 USTAWY Z DNIA 21 SIERPNIA 1997R. O GOSPODARCE NIERUCHOMOŚCIAMI (DZ. U. Z 2018R. POZ. </w:t>
      </w:r>
      <w:r>
        <w:rPr>
          <w:rFonts w:ascii="Arial" w:hAnsi="Arial" w:cs="Arial"/>
          <w:b/>
          <w:sz w:val="20"/>
          <w:szCs w:val="20"/>
        </w:rPr>
        <w:t>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POŁOŻONYCH W  MIEJSCOWOŚCI GRABCE JÓZEFPOLSKIE PRZEZNACZONYCH DO ZBYCIA BĘDĄCYCH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F3441A" w:rsidRPr="00A754E5" w:rsidTr="00E1646C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Grabce Józefpolskie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41A" w:rsidRPr="00A754E5" w:rsidTr="00E1646C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Działki nr ew.: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63/11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o pow. 0,0873 ha, dla której prowadzona jest księga wieczysta PL1Z/00048874/7,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63/13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o pow. 0,1630 ha, dla której prowadzona jest księga wieczysta PL1Z/00069901/9,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 xml:space="preserve">65/5 </w:t>
            </w:r>
            <w:r w:rsidRPr="00A754E5">
              <w:rPr>
                <w:rFonts w:ascii="Arial" w:hAnsi="Arial" w:cs="Arial"/>
                <w:sz w:val="20"/>
                <w:szCs w:val="20"/>
              </w:rPr>
              <w:t>o pow. 0,1380 ha, dla której prowadzona jest księga wieczysta PL1Z/00044558/8,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 xml:space="preserve">66/5 </w:t>
            </w:r>
            <w:r w:rsidRPr="00A754E5">
              <w:rPr>
                <w:rFonts w:ascii="Arial" w:hAnsi="Arial" w:cs="Arial"/>
                <w:sz w:val="20"/>
                <w:szCs w:val="20"/>
              </w:rPr>
              <w:t>o pow. 0,0827 ha, nabytej przez Gminę Mszczonów na podstawie Akt Notarialny Rep. A Nr 7762/2017 z dnia 28 grudnia 2017 roku,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 xml:space="preserve">67/1 </w:t>
            </w:r>
            <w:r w:rsidRPr="00A754E5">
              <w:rPr>
                <w:rFonts w:ascii="Arial" w:hAnsi="Arial" w:cs="Arial"/>
                <w:sz w:val="20"/>
                <w:szCs w:val="20"/>
              </w:rPr>
              <w:t>o pow. 0,0902 ha</w:t>
            </w:r>
          </w:p>
          <w:p w:rsidR="00F3441A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dla których prowadzona jest księga wieczysta PL1Z/00044937/9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powierzchnia przeznaczona do zbycia: 0,5612 ha</w:t>
            </w:r>
          </w:p>
        </w:tc>
      </w:tr>
      <w:tr w:rsidR="00F3441A" w:rsidRPr="00A754E5" w:rsidTr="00E1646C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Nieruchomości znajdują się w miejscowości Grabce Józefpolskie, miejscowości położonej w sąsiedztwie  miejscowości Mszczonów w dalszej odległości od ścisłego centrum Mszczonowa, w jej północno-wschodniej części. W bezpośrednim sąsiedztwie tereny oczyszczalni ścieków oraz tereny rolne i leśne, w niedalekiej odległości luźna zabudowa mieszkaniowa. Nieruchomości stanowiące  całość gospodarczą położone przy drodze urządzonej, która dochodzi do drogi asfaltowej biegnącej od drogi krajowej nr 50 do miasta Mszczonów.  </w:t>
            </w:r>
          </w:p>
        </w:tc>
      </w:tr>
      <w:tr w:rsidR="00F3441A" w:rsidRPr="00A754E5" w:rsidTr="00E1646C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>XLIII/300/17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Rady Miejskiej w Mszczonowie z dnia 27 września 2017 roku ogłoszoną w Dzienniku Urzędowym Województwa Mazowieckiego z dnia 31 października 2017 roku poz. 9625, wyżej wymienione nieruchomości znajdują się na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A754E5">
              <w:rPr>
                <w:rFonts w:ascii="Arial" w:hAnsi="Arial" w:cs="Arial"/>
                <w:sz w:val="20"/>
                <w:szCs w:val="20"/>
              </w:rPr>
              <w:t>renie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obiektów produkcyjnych, składowych i gospodarowania odpadami (odzysk, unieszkodliwianie  odpadów niebezpiecznych – neutralizacja ścieków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(dyspozycja planu 1P/O).</w:t>
            </w:r>
          </w:p>
        </w:tc>
      </w:tr>
      <w:tr w:rsidR="00F3441A" w:rsidRPr="00A754E5" w:rsidTr="00E1646C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F3441A" w:rsidRPr="00A754E5" w:rsidTr="00E1646C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452.500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,00 zł netto + 23%VAT tj. </w:t>
            </w:r>
            <w:r>
              <w:rPr>
                <w:rFonts w:ascii="Arial" w:hAnsi="Arial" w:cs="Arial"/>
                <w:sz w:val="20"/>
                <w:szCs w:val="20"/>
              </w:rPr>
              <w:t>556.575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</w:p>
        </w:tc>
      </w:tr>
      <w:tr w:rsidR="00F3441A" w:rsidRPr="00A754E5" w:rsidTr="00E1646C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</w:tc>
      </w:tr>
      <w:tr w:rsidR="00F3441A" w:rsidRPr="00A754E5" w:rsidTr="00E1646C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A" w:rsidRPr="00A754E5" w:rsidRDefault="00F3441A" w:rsidP="00E1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54E5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754E5">
              <w:rPr>
                <w:rFonts w:ascii="Arial" w:hAnsi="Arial" w:cs="Arial"/>
                <w:sz w:val="20"/>
                <w:szCs w:val="20"/>
              </w:rPr>
              <w:t>.2018r. (wnioski można składać w siedzibie Urzędu Miejskiego w Mszczonowie, Pl. Piłsudskiego 1, 96-320 Mszczonów)</w:t>
            </w: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441A" w:rsidRPr="00A754E5" w:rsidRDefault="00F3441A" w:rsidP="00E164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41A" w:rsidRPr="00A754E5" w:rsidRDefault="00F3441A" w:rsidP="00F3441A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F3441A" w:rsidRPr="00A754E5" w:rsidRDefault="00F3441A" w:rsidP="00F3441A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F3441A" w:rsidRPr="00A754E5" w:rsidRDefault="00F3441A" w:rsidP="00F3441A">
      <w:pPr>
        <w:jc w:val="both"/>
        <w:rPr>
          <w:rFonts w:ascii="Arial" w:hAnsi="Arial" w:cs="Arial"/>
          <w:b/>
          <w:sz w:val="20"/>
          <w:szCs w:val="20"/>
        </w:rPr>
      </w:pPr>
    </w:p>
    <w:p w:rsidR="00F3441A" w:rsidRPr="00A754E5" w:rsidRDefault="00F3441A" w:rsidP="00F3441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F3441A" w:rsidRPr="00A754E5" w:rsidRDefault="00F3441A" w:rsidP="00F3441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F3441A" w:rsidRPr="00A754E5" w:rsidRDefault="00F3441A" w:rsidP="00F3441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3441A" w:rsidRDefault="00F3441A" w:rsidP="00F3441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DA3789" w:rsidRDefault="00DA3789">
      <w:bookmarkStart w:id="0" w:name="_GoBack"/>
      <w:bookmarkEnd w:id="0"/>
    </w:p>
    <w:sectPr w:rsidR="00DA3789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A"/>
    <w:rsid w:val="00DA3789"/>
    <w:rsid w:val="00F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9EDB-99AA-442F-AAA0-26783D8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2018-08-16T07:53:00Z</dcterms:created>
  <dcterms:modified xsi:type="dcterms:W3CDTF">2018-08-16T07:54:00Z</dcterms:modified>
</cp:coreProperties>
</file>