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608" w:rsidRDefault="00F91608" w:rsidP="00F916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08" w:rsidRDefault="00F91608" w:rsidP="00F916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608" w:rsidRPr="004F5AD7" w:rsidRDefault="00F91608" w:rsidP="00F9160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5AD7">
        <w:rPr>
          <w:rFonts w:ascii="Times New Roman" w:hAnsi="Times New Roman" w:cs="Times New Roman"/>
          <w:b/>
          <w:sz w:val="28"/>
          <w:szCs w:val="24"/>
        </w:rPr>
        <w:t>INFORMACJA BURMISTRZA MSZCZONOWA</w:t>
      </w:r>
    </w:p>
    <w:p w:rsidR="00F91608" w:rsidRPr="00C33913" w:rsidRDefault="00F91608" w:rsidP="00F9160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1608" w:rsidRPr="00C33913" w:rsidRDefault="00F91608" w:rsidP="00F916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13">
        <w:rPr>
          <w:rFonts w:ascii="Times New Roman" w:hAnsi="Times New Roman" w:cs="Times New Roman"/>
          <w:b/>
          <w:sz w:val="24"/>
          <w:szCs w:val="24"/>
        </w:rPr>
        <w:t>O NIEROZSTRZYGNIĘCIU   PRZETARGU USTNEGO NIEOGRANICZONEGO,</w:t>
      </w:r>
    </w:p>
    <w:p w:rsidR="00F91608" w:rsidRDefault="00F91608" w:rsidP="00F916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913">
        <w:rPr>
          <w:rFonts w:ascii="Times New Roman" w:hAnsi="Times New Roman" w:cs="Times New Roman"/>
          <w:b/>
          <w:sz w:val="24"/>
          <w:szCs w:val="24"/>
        </w:rPr>
        <w:t>NA SPRZEDAŻ NIEZABUDOWAN</w:t>
      </w:r>
      <w:r>
        <w:rPr>
          <w:rFonts w:ascii="Times New Roman" w:hAnsi="Times New Roman" w:cs="Times New Roman"/>
          <w:b/>
          <w:sz w:val="24"/>
          <w:szCs w:val="24"/>
        </w:rPr>
        <w:t xml:space="preserve">YCH  </w:t>
      </w:r>
      <w:r w:rsidRPr="00C33913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  OZNACZONYCH</w:t>
      </w:r>
      <w:r w:rsidRPr="00C33913">
        <w:rPr>
          <w:rFonts w:ascii="Times New Roman" w:hAnsi="Times New Roman" w:cs="Times New Roman"/>
          <w:b/>
          <w:sz w:val="24"/>
          <w:szCs w:val="24"/>
        </w:rPr>
        <w:t xml:space="preserve"> JAKO DZIAŁKI 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C33913">
        <w:rPr>
          <w:rFonts w:ascii="Times New Roman" w:hAnsi="Times New Roman" w:cs="Times New Roman"/>
          <w:b/>
          <w:sz w:val="24"/>
          <w:szCs w:val="24"/>
        </w:rPr>
        <w:t xml:space="preserve">NR EW. </w:t>
      </w:r>
      <w:r>
        <w:rPr>
          <w:rFonts w:ascii="Times New Roman" w:hAnsi="Times New Roman" w:cs="Times New Roman"/>
          <w:b/>
          <w:sz w:val="24"/>
          <w:szCs w:val="24"/>
        </w:rPr>
        <w:t xml:space="preserve">63/11, 63/13, 65/5, 66/5, 67/1 </w:t>
      </w:r>
      <w:r w:rsidRPr="00C33913">
        <w:rPr>
          <w:rFonts w:ascii="Times New Roman" w:hAnsi="Times New Roman" w:cs="Times New Roman"/>
          <w:b/>
          <w:sz w:val="24"/>
          <w:szCs w:val="24"/>
        </w:rPr>
        <w:t xml:space="preserve"> POŁOŻON</w:t>
      </w:r>
      <w:r>
        <w:rPr>
          <w:rFonts w:ascii="Times New Roman" w:hAnsi="Times New Roman" w:cs="Times New Roman"/>
          <w:b/>
          <w:sz w:val="24"/>
          <w:szCs w:val="24"/>
        </w:rPr>
        <w:t xml:space="preserve">YCH                                   </w:t>
      </w:r>
      <w:r w:rsidRPr="00C33913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 xml:space="preserve">MIEJSCOWOŚCI GRABCE JÓZEFPOLSKIE. </w:t>
      </w:r>
    </w:p>
    <w:p w:rsidR="00F91608" w:rsidRDefault="00F91608" w:rsidP="00F916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608" w:rsidRDefault="00F91608" w:rsidP="00F9160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913">
        <w:rPr>
          <w:rFonts w:ascii="Times New Roman" w:hAnsi="Times New Roman" w:cs="Times New Roman"/>
          <w:sz w:val="24"/>
          <w:szCs w:val="24"/>
        </w:rPr>
        <w:t>Burmistrz Mszczonowa informuje, że publiczny przetarg ustny nieograniczony, na sprzedaż niezabudowan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33913">
        <w:rPr>
          <w:rFonts w:ascii="Times New Roman" w:hAnsi="Times New Roman" w:cs="Times New Roman"/>
          <w:sz w:val="24"/>
          <w:szCs w:val="24"/>
        </w:rPr>
        <w:t xml:space="preserve"> nieruchomości oznaczon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33913">
        <w:rPr>
          <w:rFonts w:ascii="Times New Roman" w:hAnsi="Times New Roman" w:cs="Times New Roman"/>
          <w:sz w:val="24"/>
          <w:szCs w:val="24"/>
        </w:rPr>
        <w:t xml:space="preserve"> jako działki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C33913">
        <w:rPr>
          <w:rFonts w:ascii="Times New Roman" w:hAnsi="Times New Roman" w:cs="Times New Roman"/>
          <w:sz w:val="24"/>
          <w:szCs w:val="24"/>
        </w:rPr>
        <w:t xml:space="preserve"> nr ew. </w:t>
      </w:r>
      <w:r w:rsidRPr="00177EB0">
        <w:rPr>
          <w:rFonts w:ascii="Times New Roman" w:hAnsi="Times New Roman" w:cs="Times New Roman"/>
          <w:sz w:val="24"/>
          <w:szCs w:val="24"/>
        </w:rPr>
        <w:t>63/11, 63/13, 65/5, 66/5, 67/1</w:t>
      </w:r>
      <w:r w:rsidRPr="00127DEE">
        <w:rPr>
          <w:rFonts w:ascii="Times New Roman" w:hAnsi="Times New Roman" w:cs="Times New Roman"/>
          <w:sz w:val="24"/>
          <w:szCs w:val="24"/>
        </w:rPr>
        <w:t xml:space="preserve"> o łącznej powierzchni </w:t>
      </w:r>
      <w:r>
        <w:rPr>
          <w:rFonts w:ascii="Times New Roman" w:hAnsi="Times New Roman" w:cs="Times New Roman"/>
          <w:sz w:val="24"/>
          <w:szCs w:val="24"/>
        </w:rPr>
        <w:t>0,5612</w:t>
      </w:r>
      <w:r w:rsidRPr="00127DEE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913">
        <w:rPr>
          <w:rFonts w:ascii="Times New Roman" w:hAnsi="Times New Roman" w:cs="Times New Roman"/>
          <w:sz w:val="24"/>
          <w:szCs w:val="24"/>
        </w:rPr>
        <w:t>położon</w:t>
      </w:r>
      <w:r>
        <w:rPr>
          <w:rFonts w:ascii="Times New Roman" w:hAnsi="Times New Roman" w:cs="Times New Roman"/>
          <w:sz w:val="24"/>
          <w:szCs w:val="24"/>
        </w:rPr>
        <w:t xml:space="preserve">ych w miejscowości Grabce Józefpolskie, </w:t>
      </w:r>
      <w:r w:rsidRPr="00C33913">
        <w:rPr>
          <w:rFonts w:ascii="Times New Roman" w:hAnsi="Times New Roman" w:cs="Times New Roman"/>
          <w:sz w:val="24"/>
          <w:szCs w:val="24"/>
        </w:rPr>
        <w:t xml:space="preserve"> zakończono z wynikiem negatywnym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608" w:rsidRPr="00C33913" w:rsidRDefault="00F91608" w:rsidP="00F916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9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1608" w:rsidRDefault="00F91608" w:rsidP="00F9160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faktem, że na konto Urzędu Mi</w:t>
      </w:r>
      <w:r w:rsidR="000336A6">
        <w:rPr>
          <w:rFonts w:ascii="Times New Roman" w:hAnsi="Times New Roman" w:cs="Times New Roman"/>
          <w:sz w:val="24"/>
          <w:szCs w:val="24"/>
        </w:rPr>
        <w:t xml:space="preserve">ejskiego w Mszczonowie do dnia 07 grudnia </w:t>
      </w:r>
      <w:r>
        <w:rPr>
          <w:rFonts w:ascii="Times New Roman" w:hAnsi="Times New Roman" w:cs="Times New Roman"/>
          <w:sz w:val="24"/>
          <w:szCs w:val="24"/>
        </w:rPr>
        <w:t xml:space="preserve">2018 roku nie zostało wpłacone wadium, a do przetargu nie zgłosił się żaden potencjalny oferent, przetarg został nierozstrzygnięty. </w:t>
      </w:r>
    </w:p>
    <w:p w:rsidR="00F91608" w:rsidRPr="00C33913" w:rsidRDefault="00F91608" w:rsidP="00F916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39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1608" w:rsidRPr="00C33913" w:rsidRDefault="00F91608" w:rsidP="00F9160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1608" w:rsidRDefault="00F91608" w:rsidP="00F91608"/>
    <w:p w:rsidR="00D139C4" w:rsidRDefault="00D139C4"/>
    <w:sectPr w:rsidR="00D13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08"/>
    <w:rsid w:val="000336A6"/>
    <w:rsid w:val="00D139C4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74B2C-8135-4F08-B6FF-0D42EA4C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2018-12-11T08:23:00Z</dcterms:created>
  <dcterms:modified xsi:type="dcterms:W3CDTF">2018-12-11T08:29:00Z</dcterms:modified>
</cp:coreProperties>
</file>