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49" w:rsidRDefault="00BC2C49" w:rsidP="00BC2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</w:t>
      </w:r>
      <w:r w:rsidRPr="00C67FA5">
        <w:rPr>
          <w:rFonts w:ascii="Arial" w:hAnsi="Arial" w:cs="Arial"/>
          <w:b/>
          <w:bCs/>
          <w:sz w:val="24"/>
          <w:szCs w:val="24"/>
        </w:rPr>
        <w:t>BURMISTRZA MSZCZONOWA</w:t>
      </w:r>
    </w:p>
    <w:p w:rsidR="00BC2C49" w:rsidRDefault="00BC2C49" w:rsidP="00BC2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2C49" w:rsidRPr="00C67FA5" w:rsidRDefault="00BC2C49" w:rsidP="00BC2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2C49" w:rsidRPr="00C67FA5" w:rsidRDefault="00BC2C49" w:rsidP="00BC2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Na podstawie </w:t>
      </w:r>
      <w:r w:rsidRPr="00C67FA5">
        <w:rPr>
          <w:rFonts w:ascii="Arial" w:hAnsi="Arial" w:cs="Arial"/>
          <w:i/>
          <w:iCs/>
          <w:sz w:val="24"/>
          <w:szCs w:val="24"/>
        </w:rPr>
        <w:t>§ 3 Uchwały Nr XLVII/444/10 Rady Miejskiej w Mszczonowie z dnia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i/>
          <w:iCs/>
          <w:sz w:val="24"/>
          <w:szCs w:val="24"/>
        </w:rPr>
        <w:t>5 października 2010 r. w sprawie szczegółowego sposobu konsultowania z organizacjami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pozarządowymi i podmiotami wymienionymi w art. 3 ust. 3 ustawy o działalności pożytku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publicznego i o wolontariacie projektów aktów prawa miejscowego w dziedzinach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dotyczących działalności statutowej tych organizacji (Dz. Urz. Woj. Mazowieckiego Nr 199,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poz.5666),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7FA5">
        <w:rPr>
          <w:rFonts w:ascii="Arial" w:hAnsi="Arial" w:cs="Arial"/>
          <w:b/>
          <w:bCs/>
          <w:sz w:val="24"/>
          <w:szCs w:val="24"/>
        </w:rPr>
        <w:t>podaje</w:t>
      </w:r>
      <w:r w:rsidRPr="00C67FA5">
        <w:rPr>
          <w:rFonts w:ascii="Arial" w:hAnsi="Arial" w:cs="Arial"/>
          <w:sz w:val="24"/>
          <w:szCs w:val="24"/>
        </w:rPr>
        <w:t xml:space="preserve"> </w:t>
      </w:r>
      <w:r w:rsidRPr="00FF21C5">
        <w:rPr>
          <w:rFonts w:ascii="Arial" w:hAnsi="Arial" w:cs="Arial"/>
          <w:b/>
          <w:sz w:val="24"/>
          <w:szCs w:val="24"/>
        </w:rPr>
        <w:t xml:space="preserve">się </w:t>
      </w:r>
      <w:r w:rsidRPr="00FF21C5">
        <w:rPr>
          <w:rFonts w:ascii="Arial" w:hAnsi="Arial" w:cs="Arial"/>
          <w:b/>
          <w:bCs/>
          <w:sz w:val="24"/>
          <w:szCs w:val="24"/>
        </w:rPr>
        <w:t>d</w:t>
      </w:r>
      <w:r w:rsidRPr="00C67FA5">
        <w:rPr>
          <w:rFonts w:ascii="Arial" w:hAnsi="Arial" w:cs="Arial"/>
          <w:b/>
          <w:bCs/>
          <w:sz w:val="24"/>
          <w:szCs w:val="24"/>
        </w:rPr>
        <w:t>o publicznej wiadomości,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2C49" w:rsidRPr="003E025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570">
        <w:rPr>
          <w:rFonts w:ascii="Arial" w:hAnsi="Arial" w:cs="Arial"/>
          <w:sz w:val="24"/>
          <w:szCs w:val="24"/>
        </w:rPr>
        <w:t>że w okresie od</w:t>
      </w:r>
      <w:r w:rsidR="00851C5D">
        <w:rPr>
          <w:rFonts w:ascii="Arial" w:hAnsi="Arial" w:cs="Arial"/>
          <w:sz w:val="24"/>
          <w:szCs w:val="24"/>
        </w:rPr>
        <w:t xml:space="preserve"> 3 stycznia 2020r.</w:t>
      </w:r>
      <w:r w:rsidR="00851C5D" w:rsidRPr="00FA5570">
        <w:rPr>
          <w:rFonts w:ascii="Arial" w:hAnsi="Arial" w:cs="Arial"/>
          <w:sz w:val="24"/>
          <w:szCs w:val="24"/>
        </w:rPr>
        <w:t xml:space="preserve"> do </w:t>
      </w:r>
      <w:r w:rsidR="00851C5D">
        <w:rPr>
          <w:rFonts w:ascii="Arial" w:hAnsi="Arial" w:cs="Arial"/>
          <w:sz w:val="24"/>
          <w:szCs w:val="24"/>
        </w:rPr>
        <w:t>9 stycznia 2020r</w:t>
      </w:r>
      <w:r w:rsidRPr="00FA5570">
        <w:rPr>
          <w:rFonts w:ascii="Arial" w:hAnsi="Arial" w:cs="Arial"/>
          <w:sz w:val="24"/>
          <w:szCs w:val="24"/>
        </w:rPr>
        <w:t>., przedstawia się do konsultacji projekt</w:t>
      </w:r>
      <w:r w:rsidR="00851C5D">
        <w:rPr>
          <w:rFonts w:ascii="Arial" w:hAnsi="Arial" w:cs="Arial"/>
          <w:sz w:val="24"/>
          <w:szCs w:val="24"/>
        </w:rPr>
        <w:t xml:space="preserve"> </w:t>
      </w:r>
      <w:r w:rsidRPr="00FA5570">
        <w:rPr>
          <w:rFonts w:ascii="Arial" w:hAnsi="Arial" w:cs="Arial"/>
          <w:sz w:val="24"/>
          <w:szCs w:val="24"/>
        </w:rPr>
        <w:t xml:space="preserve">Uchwały Rady Miejskiej w Mszczonowie </w:t>
      </w:r>
      <w:r w:rsidRPr="00A3080B">
        <w:rPr>
          <w:rFonts w:ascii="Arial" w:hAnsi="Arial" w:cs="Arial"/>
          <w:sz w:val="24"/>
          <w:szCs w:val="24"/>
        </w:rPr>
        <w:t xml:space="preserve">w sprawie </w:t>
      </w:r>
      <w:r w:rsidR="003E0255" w:rsidRPr="003E0255">
        <w:rPr>
          <w:rFonts w:ascii="Arial" w:hAnsi="Arial" w:cs="Arial"/>
          <w:sz w:val="24"/>
          <w:szCs w:val="24"/>
        </w:rPr>
        <w:t>regulaminu utrzymania czystości i porządku na terenie Gminy Mszczonów</w:t>
      </w:r>
      <w:r w:rsidR="003E0255">
        <w:rPr>
          <w:rFonts w:ascii="Arial" w:hAnsi="Arial" w:cs="Arial"/>
          <w:sz w:val="24"/>
          <w:szCs w:val="24"/>
        </w:rPr>
        <w:t>.</w:t>
      </w:r>
    </w:p>
    <w:p w:rsidR="00BC2C49" w:rsidRPr="00830EB0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EB0">
        <w:rPr>
          <w:rFonts w:ascii="Arial" w:hAnsi="Arial" w:cs="Arial"/>
          <w:sz w:val="24"/>
          <w:szCs w:val="24"/>
        </w:rPr>
        <w:t xml:space="preserve">Osobą odpowiedzialną za przeprowadzenie konsultacji jest  </w:t>
      </w:r>
      <w:r w:rsidR="003E0255">
        <w:rPr>
          <w:rFonts w:ascii="Arial" w:hAnsi="Arial" w:cs="Arial"/>
          <w:sz w:val="24"/>
          <w:szCs w:val="24"/>
        </w:rPr>
        <w:t xml:space="preserve">Renata Wolak </w:t>
      </w:r>
      <w:r w:rsidRPr="00830EB0">
        <w:rPr>
          <w:rFonts w:ascii="Arial" w:hAnsi="Arial" w:cs="Arial"/>
          <w:sz w:val="24"/>
          <w:szCs w:val="24"/>
        </w:rPr>
        <w:t>–</w:t>
      </w:r>
    </w:p>
    <w:p w:rsidR="00BC2C49" w:rsidRPr="00C67FA5" w:rsidRDefault="000A6D44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Naczelnik </w:t>
      </w:r>
      <w:r w:rsidR="00BC2C49" w:rsidRPr="00C67FA5">
        <w:rPr>
          <w:rFonts w:ascii="Arial" w:hAnsi="Arial" w:cs="Arial"/>
          <w:sz w:val="24"/>
          <w:szCs w:val="24"/>
        </w:rPr>
        <w:t>w Wydziale Gospodarki Gminnej w Urzędzie Miejskim w Mszczonowie.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Wnioski i uwagi do projektu uchwały należy składać w formie pisemnej w okresie</w:t>
      </w:r>
    </w:p>
    <w:p w:rsidR="00BC2C49" w:rsidRDefault="00851C5D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O</w:t>
      </w:r>
      <w:r w:rsidR="00BC2C49" w:rsidRPr="00C67FA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03.01.2020r. </w:t>
      </w:r>
      <w:r w:rsidRPr="008D09A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09.01.2020r. do godz. 16-tej</w:t>
      </w:r>
      <w:r w:rsidR="00BC2C49">
        <w:rPr>
          <w:rFonts w:ascii="Arial" w:hAnsi="Arial" w:cs="Arial"/>
          <w:sz w:val="24"/>
          <w:szCs w:val="24"/>
        </w:rPr>
        <w:t>.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1) w Urzędzie Miejskim w Mszczonowie pok. nr </w:t>
      </w:r>
      <w:r w:rsidR="00851C5D">
        <w:rPr>
          <w:rFonts w:ascii="Arial" w:hAnsi="Arial" w:cs="Arial"/>
          <w:sz w:val="24"/>
          <w:szCs w:val="24"/>
        </w:rPr>
        <w:t>11</w:t>
      </w:r>
      <w:r w:rsidRPr="00C67FA5">
        <w:rPr>
          <w:rFonts w:ascii="Arial" w:hAnsi="Arial" w:cs="Arial"/>
          <w:sz w:val="24"/>
          <w:szCs w:val="24"/>
        </w:rPr>
        <w:t>,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2) za pomoc</w:t>
      </w:r>
      <w:r>
        <w:rPr>
          <w:rFonts w:ascii="Arial" w:hAnsi="Arial" w:cs="Arial"/>
          <w:sz w:val="24"/>
          <w:szCs w:val="24"/>
        </w:rPr>
        <w:t>ą</w:t>
      </w:r>
      <w:r w:rsidRPr="00C67FA5">
        <w:rPr>
          <w:rFonts w:ascii="Arial" w:hAnsi="Arial" w:cs="Arial"/>
          <w:sz w:val="24"/>
          <w:szCs w:val="24"/>
        </w:rPr>
        <w:t xml:space="preserve"> poczty na adres: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Urząd Miejski w Mszczonowie Pl. Piłsudskiego 1 , 96-320 Mszczonów 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3) za pomocą poczty elektronicznej na adres: </w:t>
      </w:r>
      <w:hyperlink r:id="rId4" w:history="1">
        <w:r w:rsidR="003E0255" w:rsidRPr="00BB08FD">
          <w:rPr>
            <w:rStyle w:val="Hipercze"/>
            <w:rFonts w:ascii="Arial" w:hAnsi="Arial" w:cs="Arial"/>
            <w:sz w:val="24"/>
            <w:szCs w:val="24"/>
          </w:rPr>
          <w:t>renata.wolak@mszczonow.pl</w:t>
        </w:r>
      </w:hyperlink>
      <w:r w:rsidR="003E0255">
        <w:rPr>
          <w:rFonts w:ascii="Arial" w:hAnsi="Arial" w:cs="Arial"/>
          <w:sz w:val="24"/>
          <w:szCs w:val="24"/>
        </w:rPr>
        <w:t xml:space="preserve"> </w:t>
      </w: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6D44" w:rsidRDefault="000A6D44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BC2C49" w:rsidRDefault="000A6D44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bookmarkStart w:id="0" w:name="_GoBack"/>
      <w:r>
        <w:rPr>
          <w:rFonts w:ascii="Arial" w:hAnsi="Arial" w:cs="Arial"/>
          <w:sz w:val="24"/>
          <w:szCs w:val="24"/>
        </w:rPr>
        <w:t>Burmistrz Mszczonowa</w:t>
      </w:r>
    </w:p>
    <w:p w:rsidR="000A6D44" w:rsidRPr="00C67FA5" w:rsidRDefault="000A6D44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 inż. Józef Grzegorz Kurek</w:t>
      </w:r>
      <w:bookmarkEnd w:id="0"/>
    </w:p>
    <w:p w:rsidR="00BC2C49" w:rsidRPr="00C67FA5" w:rsidRDefault="00BC2C49" w:rsidP="00BC2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600A" w:rsidRDefault="0059600A"/>
    <w:sectPr w:rsidR="0059600A" w:rsidSect="00CB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49"/>
    <w:rsid w:val="000A6D44"/>
    <w:rsid w:val="003E0255"/>
    <w:rsid w:val="0059600A"/>
    <w:rsid w:val="00851C5D"/>
    <w:rsid w:val="00B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B63A-0537-425B-871B-CB4C2C4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C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C2C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wolak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hkaniewska</dc:creator>
  <cp:lastModifiedBy>Renata Wolak</cp:lastModifiedBy>
  <cp:revision>3</cp:revision>
  <cp:lastPrinted>2020-01-03T07:36:00Z</cp:lastPrinted>
  <dcterms:created xsi:type="dcterms:W3CDTF">2015-09-08T12:28:00Z</dcterms:created>
  <dcterms:modified xsi:type="dcterms:W3CDTF">2020-01-03T07:45:00Z</dcterms:modified>
</cp:coreProperties>
</file>