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D0" w:rsidRPr="001520FA" w:rsidRDefault="00B707D0" w:rsidP="00B707D0">
      <w:pPr>
        <w:keepNext/>
        <w:spacing w:after="0" w:line="240" w:lineRule="auto"/>
        <w:outlineLvl w:val="0"/>
        <w:rPr>
          <w:rFonts w:ascii="Times New Roman" w:eastAsia="Times New Roman" w:hAnsi="Times New Roman"/>
          <w:b/>
          <w:bCs/>
          <w:color w:val="000000"/>
          <w:sz w:val="24"/>
          <w:szCs w:val="20"/>
          <w:lang w:eastAsia="pl-PL"/>
        </w:rPr>
      </w:pP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sidR="00C77423">
        <w:rPr>
          <w:rFonts w:ascii="Times New Roman" w:eastAsia="Times New Roman" w:hAnsi="Times New Roman"/>
          <w:b/>
          <w:bCs/>
          <w:color w:val="000000"/>
          <w:sz w:val="24"/>
          <w:szCs w:val="20"/>
          <w:lang w:eastAsia="pl-PL"/>
        </w:rPr>
        <w:t xml:space="preserve">                      </w:t>
      </w:r>
      <w:r>
        <w:rPr>
          <w:rFonts w:ascii="Times New Roman" w:eastAsia="Times New Roman" w:hAnsi="Times New Roman"/>
          <w:b/>
          <w:bCs/>
          <w:color w:val="000000"/>
          <w:sz w:val="24"/>
          <w:szCs w:val="20"/>
          <w:lang w:eastAsia="pl-PL"/>
        </w:rPr>
        <w:t>SO-16</w:t>
      </w:r>
    </w:p>
    <w:p w:rsidR="00B707D0" w:rsidRPr="001520FA" w:rsidRDefault="00C77423" w:rsidP="00B707D0">
      <w:pPr>
        <w:spacing w:after="0" w:line="240" w:lineRule="auto"/>
        <w:rPr>
          <w:rFonts w:ascii="Times New Roman" w:eastAsia="Times New Roman" w:hAnsi="Times New Roman"/>
          <w:color w:val="000000"/>
          <w:sz w:val="20"/>
          <w:szCs w:val="20"/>
          <w:lang w:eastAsia="pl-PL"/>
        </w:rPr>
      </w:pPr>
      <w:r>
        <w:rPr>
          <w:noProof/>
          <w:lang w:eastAsia="pl-PL"/>
        </w:rPr>
        <w:drawing>
          <wp:anchor distT="0" distB="0" distL="114300" distR="114300" simplePos="0" relativeHeight="251661312" behindDoc="0" locked="0" layoutInCell="1" allowOverlap="1">
            <wp:simplePos x="0" y="0"/>
            <wp:positionH relativeFrom="column">
              <wp:posOffset>-4445</wp:posOffset>
            </wp:positionH>
            <wp:positionV relativeFrom="paragraph">
              <wp:posOffset>1270</wp:posOffset>
            </wp:positionV>
            <wp:extent cx="688340" cy="771525"/>
            <wp:effectExtent l="0" t="0" r="0" b="9525"/>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340" cy="771525"/>
                    </a:xfrm>
                    <a:prstGeom prst="rect">
                      <a:avLst/>
                    </a:prstGeom>
                  </pic:spPr>
                </pic:pic>
              </a:graphicData>
            </a:graphic>
          </wp:anchor>
        </w:drawing>
      </w:r>
      <w:r w:rsidR="00B707D0" w:rsidRPr="001520FA">
        <w:rPr>
          <w:rFonts w:ascii="Times New Roman" w:eastAsia="Times New Roman" w:hAnsi="Times New Roman"/>
          <w:color w:val="000000"/>
          <w:sz w:val="20"/>
          <w:szCs w:val="20"/>
          <w:lang w:eastAsia="pl-PL"/>
        </w:rPr>
        <w:t xml:space="preserve">                                                     </w:t>
      </w:r>
      <w:r w:rsidR="00B707D0">
        <w:rPr>
          <w:rFonts w:ascii="Times New Roman" w:eastAsia="Times New Roman" w:hAnsi="Times New Roman"/>
          <w:color w:val="000000"/>
          <w:sz w:val="20"/>
          <w:szCs w:val="20"/>
          <w:lang w:eastAsia="pl-PL"/>
        </w:rPr>
        <w:t xml:space="preserve">                              </w:t>
      </w:r>
      <w:r w:rsidR="00B707D0">
        <w:rPr>
          <w:rFonts w:ascii="Times New Roman" w:eastAsia="Times New Roman" w:hAnsi="Times New Roman"/>
          <w:color w:val="000000"/>
          <w:sz w:val="20"/>
          <w:szCs w:val="20"/>
          <w:lang w:eastAsia="pl-PL"/>
        </w:rPr>
        <w:tab/>
      </w:r>
      <w:r w:rsidR="00B707D0">
        <w:rPr>
          <w:rFonts w:ascii="Times New Roman" w:eastAsia="Times New Roman" w:hAnsi="Times New Roman"/>
          <w:color w:val="000000"/>
          <w:sz w:val="20"/>
          <w:szCs w:val="20"/>
          <w:lang w:eastAsia="pl-PL"/>
        </w:rPr>
        <w:tab/>
      </w:r>
      <w:r w:rsidR="00B707D0">
        <w:rPr>
          <w:rFonts w:ascii="Times New Roman" w:eastAsia="Times New Roman" w:hAnsi="Times New Roman"/>
          <w:color w:val="000000"/>
          <w:sz w:val="20"/>
          <w:szCs w:val="20"/>
          <w:lang w:eastAsia="pl-PL"/>
        </w:rPr>
        <w:tab/>
      </w:r>
      <w:r w:rsidR="00B707D0">
        <w:rPr>
          <w:rFonts w:ascii="Times New Roman" w:eastAsia="Times New Roman" w:hAnsi="Times New Roman"/>
          <w:color w:val="000000"/>
          <w:sz w:val="20"/>
          <w:szCs w:val="20"/>
          <w:lang w:eastAsia="pl-PL"/>
        </w:rPr>
        <w:tab/>
      </w:r>
      <w:r w:rsidR="00B707D0">
        <w:rPr>
          <w:rFonts w:ascii="Times New Roman" w:eastAsia="Times New Roman" w:hAnsi="Times New Roman"/>
          <w:color w:val="000000"/>
          <w:sz w:val="20"/>
          <w:szCs w:val="20"/>
          <w:lang w:eastAsia="pl-PL"/>
        </w:rPr>
        <w:tab/>
      </w:r>
      <w:r w:rsidR="00B707D0" w:rsidRPr="001520FA">
        <w:rPr>
          <w:rFonts w:ascii="Times New Roman" w:eastAsia="Times New Roman" w:hAnsi="Times New Roman"/>
          <w:color w:val="000000"/>
          <w:sz w:val="20"/>
          <w:szCs w:val="20"/>
          <w:lang w:eastAsia="pl-PL"/>
        </w:rPr>
        <w:t xml:space="preserve">                                                                                               </w:t>
      </w:r>
    </w:p>
    <w:p w:rsidR="00B707D0" w:rsidRPr="001520FA" w:rsidRDefault="00C77423" w:rsidP="00B707D0">
      <w:pPr>
        <w:spacing w:after="0" w:line="240" w:lineRule="auto"/>
        <w:rPr>
          <w:rFonts w:ascii="Times New Roman" w:eastAsia="Times New Roman" w:hAnsi="Times New Roman"/>
          <w:b/>
          <w:bCs/>
          <w:color w:val="000000"/>
          <w:sz w:val="36"/>
          <w:szCs w:val="20"/>
          <w:lang w:eastAsia="pl-PL"/>
        </w:rPr>
      </w:pPr>
      <w:r>
        <w:rPr>
          <w:rFonts w:ascii="Times New Roman" w:eastAsia="Times New Roman" w:hAnsi="Times New Roman"/>
          <w:color w:val="000000"/>
          <w:sz w:val="20"/>
          <w:szCs w:val="20"/>
          <w:lang w:eastAsia="pl-PL"/>
        </w:rPr>
        <w:t xml:space="preserve">            </w:t>
      </w:r>
      <w:r w:rsidR="00B707D0" w:rsidRPr="001520FA">
        <w:rPr>
          <w:rFonts w:ascii="Times New Roman" w:eastAsia="Times New Roman" w:hAnsi="Times New Roman"/>
          <w:b/>
          <w:bCs/>
          <w:color w:val="000000"/>
          <w:sz w:val="36"/>
          <w:szCs w:val="20"/>
          <w:lang w:eastAsia="pl-PL"/>
        </w:rPr>
        <w:t>URZĄD  MIEJSKI   W   MSZCZONOWIE</w:t>
      </w:r>
    </w:p>
    <w:p w:rsidR="00B707D0" w:rsidRPr="001520FA" w:rsidRDefault="00B707D0" w:rsidP="00B707D0">
      <w:pPr>
        <w:spacing w:after="0" w:line="240" w:lineRule="auto"/>
        <w:rPr>
          <w:rFonts w:ascii="Times New Roman" w:eastAsia="Times New Roman" w:hAnsi="Times New Roman"/>
          <w:color w:val="000000"/>
          <w:sz w:val="20"/>
          <w:szCs w:val="20"/>
          <w:lang w:eastAsia="pl-PL"/>
        </w:rPr>
      </w:pPr>
    </w:p>
    <w:p w:rsidR="00B707D0" w:rsidRPr="001520FA" w:rsidRDefault="00B707D0" w:rsidP="00B707D0">
      <w:pPr>
        <w:spacing w:after="0" w:line="240" w:lineRule="auto"/>
        <w:rPr>
          <w:rFonts w:ascii="Times New Roman" w:eastAsia="Times New Roman" w:hAnsi="Times New Roman"/>
          <w:color w:val="000000"/>
          <w:sz w:val="20"/>
          <w:szCs w:val="20"/>
          <w:lang w:eastAsia="pl-PL"/>
        </w:rPr>
      </w:pPr>
    </w:p>
    <w:p w:rsidR="00B707D0" w:rsidRPr="001520FA" w:rsidRDefault="00B707D0" w:rsidP="00B707D0">
      <w:pPr>
        <w:spacing w:after="0" w:line="240" w:lineRule="auto"/>
        <w:rPr>
          <w:rFonts w:ascii="Times New Roman" w:eastAsia="Times New Roman" w:hAnsi="Times New Roman"/>
          <w:color w:val="000000"/>
          <w:sz w:val="20"/>
          <w:szCs w:val="20"/>
          <w:lang w:eastAsia="pl-PL"/>
        </w:rPr>
      </w:pPr>
    </w:p>
    <w:p w:rsidR="00B707D0" w:rsidRPr="001520FA" w:rsidRDefault="00B707D0" w:rsidP="00B707D0">
      <w:pPr>
        <w:spacing w:after="0" w:line="240" w:lineRule="auto"/>
        <w:rPr>
          <w:rFonts w:ascii="Times New Roman" w:eastAsia="Times New Roman" w:hAnsi="Times New Roman"/>
          <w:color w:val="000000"/>
          <w:sz w:val="32"/>
          <w:szCs w:val="20"/>
          <w:lang w:eastAsia="pl-PL"/>
        </w:rPr>
      </w:pPr>
      <w:r w:rsidRPr="00AE5F94">
        <w:rPr>
          <w:rFonts w:ascii="Times New Roman" w:eastAsia="Times New Roman" w:hAnsi="Times New Roman"/>
          <w:noProof/>
          <w:color w:val="000000"/>
          <w:sz w:val="20"/>
          <w:szCs w:val="20"/>
          <w:lang w:eastAsia="pl-PL"/>
        </w:rPr>
        <mc:AlternateContent>
          <mc:Choice Requires="wps">
            <w:drawing>
              <wp:anchor distT="4294967295" distB="4294967295" distL="114300" distR="114300" simplePos="0" relativeHeight="251660288" behindDoc="0" locked="0" layoutInCell="1" allowOverlap="1" wp14:anchorId="489F103B" wp14:editId="193E8E17">
                <wp:simplePos x="0" y="0"/>
                <wp:positionH relativeFrom="column">
                  <wp:posOffset>0</wp:posOffset>
                </wp:positionH>
                <wp:positionV relativeFrom="paragraph">
                  <wp:posOffset>1269</wp:posOffset>
                </wp:positionV>
                <wp:extent cx="5829300" cy="0"/>
                <wp:effectExtent l="0" t="0" r="0" b="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172F" id="Łącznik prostoliniowy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"/>
            </w:pict>
          </mc:Fallback>
        </mc:AlternateContent>
      </w:r>
    </w:p>
    <w:p w:rsidR="00B707D0" w:rsidRDefault="00B707D0" w:rsidP="00B707D0">
      <w:pPr>
        <w:spacing w:after="0" w:line="240" w:lineRule="auto"/>
        <w:jc w:val="center"/>
        <w:rPr>
          <w:rFonts w:ascii="Times New Roman" w:eastAsia="Times New Roman" w:hAnsi="Times New Roman"/>
          <w:b/>
          <w:bCs/>
          <w:color w:val="000000"/>
          <w:sz w:val="28"/>
          <w:szCs w:val="28"/>
          <w:lang w:eastAsia="pl-PL"/>
        </w:rPr>
      </w:pPr>
      <w:r w:rsidRPr="001520FA">
        <w:rPr>
          <w:rFonts w:ascii="Times New Roman" w:eastAsia="Times New Roman" w:hAnsi="Times New Roman"/>
          <w:b/>
          <w:bCs/>
          <w:color w:val="000000"/>
          <w:sz w:val="28"/>
          <w:szCs w:val="28"/>
          <w:lang w:eastAsia="pl-PL"/>
        </w:rPr>
        <w:t>KARTA   INFORMACYJNA</w:t>
      </w:r>
    </w:p>
    <w:p w:rsidR="00C77423" w:rsidRPr="001520FA" w:rsidRDefault="00C77423" w:rsidP="00B707D0">
      <w:pPr>
        <w:spacing w:after="0" w:line="240" w:lineRule="auto"/>
        <w:jc w:val="center"/>
        <w:rPr>
          <w:rFonts w:ascii="Times New Roman" w:eastAsia="Times New Roman" w:hAnsi="Times New Roman"/>
          <w:color w:val="000000"/>
          <w:sz w:val="28"/>
          <w:szCs w:val="28"/>
          <w:lang w:eastAsia="pl-PL"/>
        </w:rPr>
      </w:pPr>
    </w:p>
    <w:p w:rsidR="00B707D0" w:rsidRPr="001520FA" w:rsidRDefault="00C77423" w:rsidP="00B707D0">
      <w:pPr>
        <w:keepNext/>
        <w:spacing w:after="0" w:line="240" w:lineRule="auto"/>
        <w:outlineLvl w:val="1"/>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WYDANIE 2</w:t>
      </w:r>
      <w:r w:rsidR="005E45EF">
        <w:rPr>
          <w:rFonts w:ascii="Times New Roman" w:eastAsia="Times New Roman" w:hAnsi="Times New Roman"/>
          <w:b/>
          <w:bCs/>
          <w:color w:val="000000"/>
          <w:sz w:val="20"/>
          <w:szCs w:val="20"/>
          <w:lang w:eastAsia="pl-PL"/>
        </w:rPr>
        <w:t xml:space="preserve"> z dnia 14</w:t>
      </w:r>
      <w:r>
        <w:rPr>
          <w:rFonts w:ascii="Times New Roman" w:eastAsia="Times New Roman" w:hAnsi="Times New Roman"/>
          <w:b/>
          <w:bCs/>
          <w:color w:val="000000"/>
          <w:sz w:val="20"/>
          <w:szCs w:val="20"/>
          <w:lang w:eastAsia="pl-PL"/>
        </w:rPr>
        <w:t xml:space="preserve"> lipca</w:t>
      </w:r>
      <w:r w:rsidR="00B707D0">
        <w:rPr>
          <w:rFonts w:ascii="Times New Roman" w:eastAsia="Times New Roman" w:hAnsi="Times New Roman"/>
          <w:b/>
          <w:bCs/>
          <w:color w:val="000000"/>
          <w:sz w:val="20"/>
          <w:szCs w:val="20"/>
          <w:lang w:eastAsia="pl-PL"/>
        </w:rPr>
        <w:t xml:space="preserve"> 2020 r. </w:t>
      </w:r>
    </w:p>
    <w:tbl>
      <w:tblPr>
        <w:tblW w:w="936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6628"/>
      </w:tblGrid>
      <w:tr w:rsidR="00B707D0" w:rsidRPr="00732B09" w:rsidTr="00480A1C">
        <w:trPr>
          <w:trHeight w:val="477"/>
        </w:trPr>
        <w:tc>
          <w:tcPr>
            <w:tcW w:w="2732" w:type="dxa"/>
            <w:tcBorders>
              <w:top w:val="single" w:sz="4" w:space="0" w:color="auto"/>
              <w:left w:val="single" w:sz="4" w:space="0" w:color="auto"/>
              <w:bottom w:val="single" w:sz="4" w:space="0" w:color="auto"/>
              <w:right w:val="single" w:sz="4" w:space="0" w:color="auto"/>
            </w:tcBorders>
          </w:tcPr>
          <w:p w:rsidR="00B707D0" w:rsidRPr="001520FA" w:rsidRDefault="00B707D0" w:rsidP="00480A1C">
            <w:pPr>
              <w:keepNext/>
              <w:spacing w:after="0" w:line="240" w:lineRule="auto"/>
              <w:jc w:val="center"/>
              <w:outlineLvl w:val="2"/>
              <w:rPr>
                <w:rFonts w:ascii="Times New Roman" w:eastAsia="Times New Roman" w:hAnsi="Times New Roman"/>
                <w:b/>
                <w:bCs/>
                <w:color w:val="000000"/>
                <w:sz w:val="26"/>
                <w:szCs w:val="24"/>
                <w:lang w:eastAsia="pl-PL"/>
              </w:rPr>
            </w:pPr>
            <w:r w:rsidRPr="001520FA">
              <w:rPr>
                <w:rFonts w:ascii="Times New Roman" w:eastAsia="Times New Roman" w:hAnsi="Times New Roman"/>
                <w:b/>
                <w:bCs/>
                <w:color w:val="000000"/>
                <w:sz w:val="26"/>
                <w:szCs w:val="24"/>
                <w:lang w:eastAsia="pl-PL"/>
              </w:rPr>
              <w:t>Sprawa</w:t>
            </w:r>
          </w:p>
          <w:p w:rsidR="00B707D0" w:rsidRPr="001520FA" w:rsidRDefault="00B707D0" w:rsidP="00480A1C">
            <w:pPr>
              <w:spacing w:after="0" w:line="240" w:lineRule="auto"/>
              <w:jc w:val="center"/>
              <w:rPr>
                <w:rFonts w:ascii="Times New Roman" w:eastAsia="Times New Roman" w:hAnsi="Times New Roman"/>
                <w:color w:val="000000"/>
                <w:sz w:val="20"/>
                <w:szCs w:val="20"/>
                <w:lang w:eastAsia="pl-PL"/>
              </w:rPr>
            </w:pPr>
          </w:p>
        </w:tc>
        <w:tc>
          <w:tcPr>
            <w:tcW w:w="6628" w:type="dxa"/>
            <w:tcBorders>
              <w:top w:val="single" w:sz="4" w:space="0" w:color="auto"/>
              <w:left w:val="single" w:sz="4" w:space="0" w:color="auto"/>
              <w:bottom w:val="single" w:sz="4" w:space="0" w:color="auto"/>
              <w:right w:val="single" w:sz="4" w:space="0" w:color="auto"/>
            </w:tcBorders>
            <w:hideMark/>
          </w:tcPr>
          <w:p w:rsidR="00B707D0" w:rsidRPr="00B707D0" w:rsidRDefault="00B707D0" w:rsidP="00480A1C">
            <w:pPr>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Przekazanie danych do Rejestru Danych Kontaktowych (RDK)</w:t>
            </w:r>
          </w:p>
        </w:tc>
      </w:tr>
      <w:tr w:rsidR="00B707D0" w:rsidRPr="00732B09" w:rsidTr="001015CF">
        <w:trPr>
          <w:trHeight w:val="893"/>
        </w:trPr>
        <w:tc>
          <w:tcPr>
            <w:tcW w:w="2732" w:type="dxa"/>
            <w:tcBorders>
              <w:top w:val="single" w:sz="4" w:space="0" w:color="auto"/>
              <w:left w:val="single" w:sz="4" w:space="0" w:color="auto"/>
              <w:bottom w:val="single" w:sz="4" w:space="0" w:color="auto"/>
              <w:right w:val="single" w:sz="4" w:space="0" w:color="auto"/>
            </w:tcBorders>
          </w:tcPr>
          <w:p w:rsidR="00B707D0" w:rsidRPr="001520FA" w:rsidRDefault="00B707D0" w:rsidP="00480A1C">
            <w:pPr>
              <w:spacing w:after="0" w:line="240" w:lineRule="auto"/>
              <w:jc w:val="center"/>
              <w:rPr>
                <w:rFonts w:ascii="Times New Roman" w:eastAsia="Times New Roman" w:hAnsi="Times New Roman"/>
                <w:b/>
                <w:bCs/>
                <w:noProof/>
                <w:color w:val="000000"/>
                <w:szCs w:val="20"/>
                <w:lang w:eastAsia="pl-PL"/>
              </w:rPr>
            </w:pPr>
          </w:p>
          <w:p w:rsidR="00B707D0" w:rsidRPr="001520FA" w:rsidRDefault="00B707D0" w:rsidP="00480A1C">
            <w:pPr>
              <w:spacing w:after="0" w:line="240" w:lineRule="auto"/>
              <w:jc w:val="center"/>
              <w:rPr>
                <w:rFonts w:ascii="Times New Roman" w:eastAsia="Times New Roman" w:hAnsi="Times New Roman"/>
                <w:noProof/>
                <w:color w:val="000000"/>
                <w:sz w:val="26"/>
                <w:szCs w:val="20"/>
                <w:lang w:eastAsia="pl-PL"/>
              </w:rPr>
            </w:pPr>
            <w:r w:rsidRPr="001520FA">
              <w:rPr>
                <w:rFonts w:ascii="Times New Roman" w:eastAsia="Times New Roman" w:hAnsi="Times New Roman"/>
                <w:b/>
                <w:bCs/>
                <w:noProof/>
                <w:color w:val="000000"/>
                <w:sz w:val="26"/>
                <w:szCs w:val="20"/>
                <w:lang w:eastAsia="pl-PL"/>
              </w:rPr>
              <w:t>Podstawa prawna</w:t>
            </w:r>
          </w:p>
        </w:tc>
        <w:tc>
          <w:tcPr>
            <w:tcW w:w="6628" w:type="dxa"/>
            <w:tcBorders>
              <w:top w:val="single" w:sz="4" w:space="0" w:color="auto"/>
              <w:left w:val="single" w:sz="4" w:space="0" w:color="auto"/>
              <w:bottom w:val="single" w:sz="4" w:space="0" w:color="auto"/>
              <w:right w:val="single" w:sz="4" w:space="0" w:color="auto"/>
            </w:tcBorders>
            <w:hideMark/>
          </w:tcPr>
          <w:p w:rsidR="003702EC" w:rsidRDefault="00B707D0" w:rsidP="003702EC">
            <w:pPr>
              <w:pStyle w:val="Akapitzlist"/>
              <w:numPr>
                <w:ilvl w:val="0"/>
                <w:numId w:val="22"/>
              </w:num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l-PL"/>
              </w:rPr>
            </w:pPr>
            <w:r w:rsidRPr="003702EC">
              <w:rPr>
                <w:rFonts w:ascii="Times New Roman" w:eastAsia="Times New Roman" w:hAnsi="Times New Roman"/>
                <w:color w:val="000000"/>
                <w:sz w:val="20"/>
                <w:szCs w:val="20"/>
                <w:lang w:eastAsia="pl-PL"/>
              </w:rPr>
              <w:t xml:space="preserve">Ustawa z dnia 17 lutego 2005r. o informatyzacji działalności podmiotów realizujących zadania </w:t>
            </w:r>
            <w:r w:rsidR="009021D5">
              <w:rPr>
                <w:rFonts w:ascii="Times New Roman" w:eastAsia="Times New Roman" w:hAnsi="Times New Roman"/>
                <w:color w:val="000000"/>
                <w:sz w:val="20"/>
                <w:szCs w:val="20"/>
                <w:lang w:eastAsia="pl-PL"/>
              </w:rPr>
              <w:t>publiczne</w:t>
            </w:r>
          </w:p>
          <w:p w:rsidR="00B707D0" w:rsidRPr="003702EC" w:rsidRDefault="00B707D0" w:rsidP="003702EC">
            <w:pPr>
              <w:pStyle w:val="Akapitzlist"/>
              <w:numPr>
                <w:ilvl w:val="0"/>
                <w:numId w:val="22"/>
              </w:numPr>
              <w:shd w:val="clear" w:color="auto" w:fill="FFFFFF"/>
              <w:spacing w:before="100" w:beforeAutospacing="1" w:after="100" w:afterAutospacing="1" w:line="240" w:lineRule="auto"/>
              <w:jc w:val="both"/>
              <w:rPr>
                <w:rFonts w:ascii="Times New Roman" w:eastAsia="Times New Roman" w:hAnsi="Times New Roman"/>
                <w:color w:val="000000"/>
                <w:sz w:val="20"/>
                <w:szCs w:val="20"/>
                <w:lang w:eastAsia="pl-PL"/>
              </w:rPr>
            </w:pPr>
            <w:r w:rsidRPr="003702EC">
              <w:rPr>
                <w:rFonts w:ascii="Times New Roman" w:eastAsia="Times New Roman" w:hAnsi="Times New Roman"/>
                <w:color w:val="000000"/>
                <w:sz w:val="20"/>
                <w:szCs w:val="20"/>
                <w:lang w:eastAsia="pl-PL"/>
              </w:rPr>
              <w:t>Rozporządzenie Ministra Cyfryzacji z 19 grudnia 2019r. w sprawie rejestru danych kontaktow</w:t>
            </w:r>
            <w:r w:rsidR="009021D5">
              <w:rPr>
                <w:rFonts w:ascii="Times New Roman" w:eastAsia="Times New Roman" w:hAnsi="Times New Roman"/>
                <w:color w:val="000000"/>
                <w:sz w:val="20"/>
                <w:szCs w:val="20"/>
                <w:lang w:eastAsia="pl-PL"/>
              </w:rPr>
              <w:t xml:space="preserve">ych </w:t>
            </w:r>
          </w:p>
        </w:tc>
      </w:tr>
      <w:tr w:rsidR="00B707D0" w:rsidRPr="00732B09" w:rsidTr="00480A1C">
        <w:trPr>
          <w:trHeight w:val="559"/>
        </w:trPr>
        <w:tc>
          <w:tcPr>
            <w:tcW w:w="2732" w:type="dxa"/>
            <w:tcBorders>
              <w:top w:val="single" w:sz="4" w:space="0" w:color="auto"/>
              <w:left w:val="single" w:sz="4" w:space="0" w:color="auto"/>
              <w:bottom w:val="single" w:sz="4" w:space="0" w:color="auto"/>
              <w:right w:val="single" w:sz="4" w:space="0" w:color="auto"/>
            </w:tcBorders>
            <w:hideMark/>
          </w:tcPr>
          <w:p w:rsidR="00B707D0" w:rsidRPr="001520FA" w:rsidRDefault="00B707D0" w:rsidP="00480A1C">
            <w:pPr>
              <w:spacing w:after="0" w:line="240" w:lineRule="auto"/>
              <w:jc w:val="center"/>
              <w:rPr>
                <w:rFonts w:ascii="Times New Roman" w:eastAsia="Times New Roman" w:hAnsi="Times New Roman"/>
                <w:noProof/>
                <w:color w:val="000000"/>
                <w:sz w:val="26"/>
                <w:szCs w:val="20"/>
                <w:lang w:eastAsia="pl-PL"/>
              </w:rPr>
            </w:pPr>
            <w:r w:rsidRPr="001520FA">
              <w:rPr>
                <w:rFonts w:ascii="Times New Roman" w:eastAsia="Times New Roman" w:hAnsi="Times New Roman"/>
                <w:b/>
                <w:bCs/>
                <w:noProof/>
                <w:color w:val="000000"/>
                <w:sz w:val="26"/>
                <w:szCs w:val="20"/>
                <w:lang w:eastAsia="pl-PL"/>
              </w:rPr>
              <w:t>Miejsce załatwienia sprawy</w:t>
            </w:r>
          </w:p>
        </w:tc>
        <w:tc>
          <w:tcPr>
            <w:tcW w:w="6628" w:type="dxa"/>
            <w:tcBorders>
              <w:top w:val="single" w:sz="4" w:space="0" w:color="auto"/>
              <w:left w:val="single" w:sz="4" w:space="0" w:color="auto"/>
              <w:bottom w:val="single" w:sz="4" w:space="0" w:color="auto"/>
              <w:right w:val="single" w:sz="4" w:space="0" w:color="auto"/>
            </w:tcBorders>
            <w:hideMark/>
          </w:tcPr>
          <w:p w:rsidR="00B707D0" w:rsidRPr="007F5717" w:rsidRDefault="00B707D0" w:rsidP="009021D5">
            <w:pPr>
              <w:spacing w:after="0" w:line="240" w:lineRule="auto"/>
              <w:jc w:val="center"/>
              <w:rPr>
                <w:rFonts w:ascii="Times New Roman" w:eastAsia="Times New Roman" w:hAnsi="Times New Roman"/>
                <w:b/>
                <w:bCs/>
                <w:noProof/>
                <w:color w:val="000000"/>
                <w:sz w:val="20"/>
                <w:szCs w:val="20"/>
                <w:lang w:eastAsia="pl-PL"/>
              </w:rPr>
            </w:pPr>
            <w:r w:rsidRPr="007F5717">
              <w:rPr>
                <w:rFonts w:ascii="Times New Roman" w:eastAsia="Times New Roman" w:hAnsi="Times New Roman"/>
                <w:b/>
                <w:bCs/>
                <w:noProof/>
                <w:color w:val="000000"/>
                <w:sz w:val="20"/>
                <w:szCs w:val="20"/>
                <w:lang w:eastAsia="pl-PL"/>
              </w:rPr>
              <w:t>Urząd Miejski w Mszczonowie</w:t>
            </w:r>
          </w:p>
          <w:p w:rsidR="00B707D0" w:rsidRPr="007F5717" w:rsidRDefault="00B707D0" w:rsidP="009021D5">
            <w:pPr>
              <w:spacing w:after="0" w:line="240" w:lineRule="auto"/>
              <w:jc w:val="center"/>
              <w:rPr>
                <w:rFonts w:ascii="Times New Roman" w:eastAsia="Times New Roman" w:hAnsi="Times New Roman"/>
                <w:b/>
                <w:bCs/>
                <w:noProof/>
                <w:color w:val="000000"/>
                <w:sz w:val="20"/>
                <w:szCs w:val="20"/>
                <w:lang w:eastAsia="pl-PL"/>
              </w:rPr>
            </w:pPr>
            <w:r w:rsidRPr="007F5717">
              <w:rPr>
                <w:rFonts w:ascii="Times New Roman" w:eastAsia="Times New Roman" w:hAnsi="Times New Roman"/>
                <w:b/>
                <w:bCs/>
                <w:noProof/>
                <w:color w:val="000000"/>
                <w:sz w:val="20"/>
                <w:szCs w:val="20"/>
                <w:lang w:eastAsia="pl-PL"/>
              </w:rPr>
              <w:t>Pl.Piłsudskiego 1,  pok. Nr 6</w:t>
            </w:r>
          </w:p>
          <w:p w:rsidR="00B707D0" w:rsidRPr="007F5717" w:rsidRDefault="00B707D0" w:rsidP="009021D5">
            <w:pPr>
              <w:spacing w:after="0" w:line="240" w:lineRule="auto"/>
              <w:jc w:val="center"/>
              <w:rPr>
                <w:rFonts w:ascii="Times New Roman" w:eastAsia="Times New Roman" w:hAnsi="Times New Roman"/>
                <w:noProof/>
                <w:color w:val="000000"/>
                <w:sz w:val="20"/>
                <w:szCs w:val="20"/>
                <w:lang w:eastAsia="pl-PL"/>
              </w:rPr>
            </w:pPr>
            <w:r w:rsidRPr="007F5717">
              <w:rPr>
                <w:rFonts w:ascii="Times New Roman" w:eastAsia="Times New Roman" w:hAnsi="Times New Roman"/>
                <w:b/>
                <w:bCs/>
                <w:noProof/>
                <w:color w:val="000000"/>
                <w:sz w:val="20"/>
                <w:szCs w:val="20"/>
                <w:lang w:eastAsia="pl-PL"/>
              </w:rPr>
              <w:t>Tel. 0 46 858 28 28</w:t>
            </w:r>
          </w:p>
        </w:tc>
      </w:tr>
      <w:tr w:rsidR="00B707D0" w:rsidRPr="00732B09" w:rsidTr="00480A1C">
        <w:trPr>
          <w:trHeight w:val="516"/>
        </w:trPr>
        <w:tc>
          <w:tcPr>
            <w:tcW w:w="2732" w:type="dxa"/>
            <w:tcBorders>
              <w:top w:val="single" w:sz="4" w:space="0" w:color="auto"/>
              <w:left w:val="single" w:sz="4" w:space="0" w:color="auto"/>
              <w:bottom w:val="single" w:sz="4" w:space="0" w:color="auto"/>
              <w:right w:val="single" w:sz="4" w:space="0" w:color="auto"/>
            </w:tcBorders>
            <w:hideMark/>
          </w:tcPr>
          <w:p w:rsidR="00B707D0" w:rsidRPr="001520FA" w:rsidRDefault="00B707D0" w:rsidP="00480A1C">
            <w:pPr>
              <w:spacing w:after="0" w:line="240" w:lineRule="auto"/>
              <w:jc w:val="center"/>
              <w:rPr>
                <w:rFonts w:ascii="Times New Roman" w:eastAsia="Times New Roman" w:hAnsi="Times New Roman"/>
                <w:b/>
                <w:bCs/>
                <w:noProof/>
                <w:color w:val="000000"/>
                <w:sz w:val="26"/>
                <w:szCs w:val="20"/>
                <w:lang w:eastAsia="pl-PL"/>
              </w:rPr>
            </w:pPr>
            <w:r w:rsidRPr="001520FA">
              <w:rPr>
                <w:rFonts w:ascii="Times New Roman" w:eastAsia="Times New Roman" w:hAnsi="Times New Roman"/>
                <w:b/>
                <w:bCs/>
                <w:noProof/>
                <w:color w:val="000000"/>
                <w:sz w:val="26"/>
                <w:szCs w:val="20"/>
                <w:lang w:eastAsia="pl-PL"/>
              </w:rPr>
              <w:t>Jednostka odpowiedzialna</w:t>
            </w:r>
          </w:p>
        </w:tc>
        <w:tc>
          <w:tcPr>
            <w:tcW w:w="6628" w:type="dxa"/>
            <w:tcBorders>
              <w:top w:val="single" w:sz="4" w:space="0" w:color="auto"/>
              <w:left w:val="single" w:sz="4" w:space="0" w:color="auto"/>
              <w:bottom w:val="single" w:sz="4" w:space="0" w:color="auto"/>
              <w:right w:val="single" w:sz="4" w:space="0" w:color="auto"/>
            </w:tcBorders>
          </w:tcPr>
          <w:p w:rsidR="00B707D0" w:rsidRPr="007F5717" w:rsidRDefault="00B707D0" w:rsidP="002866FA">
            <w:pPr>
              <w:keepNext/>
              <w:spacing w:after="0" w:line="240" w:lineRule="auto"/>
              <w:jc w:val="both"/>
              <w:outlineLvl w:val="6"/>
              <w:rPr>
                <w:rFonts w:ascii="Times New Roman" w:eastAsia="Times New Roman" w:hAnsi="Times New Roman"/>
                <w:i/>
                <w:iCs/>
                <w:sz w:val="20"/>
                <w:szCs w:val="20"/>
                <w:lang w:eastAsia="pl-PL"/>
              </w:rPr>
            </w:pPr>
          </w:p>
          <w:p w:rsidR="00B707D0" w:rsidRPr="007F5717" w:rsidRDefault="00B707D0" w:rsidP="009021D5">
            <w:pPr>
              <w:keepNext/>
              <w:spacing w:after="0" w:line="240" w:lineRule="auto"/>
              <w:jc w:val="center"/>
              <w:outlineLvl w:val="6"/>
              <w:rPr>
                <w:rFonts w:ascii="Times New Roman" w:eastAsia="Times New Roman" w:hAnsi="Times New Roman"/>
                <w:b/>
                <w:i/>
                <w:iCs/>
                <w:sz w:val="20"/>
                <w:szCs w:val="20"/>
                <w:lang w:eastAsia="pl-PL"/>
              </w:rPr>
            </w:pPr>
            <w:r w:rsidRPr="007F5717">
              <w:rPr>
                <w:rFonts w:ascii="Times New Roman" w:eastAsia="Times New Roman" w:hAnsi="Times New Roman"/>
                <w:b/>
                <w:i/>
                <w:iCs/>
                <w:sz w:val="20"/>
                <w:szCs w:val="20"/>
                <w:lang w:eastAsia="pl-PL"/>
              </w:rPr>
              <w:t>Wydział Spraw Obywatelskich</w:t>
            </w:r>
          </w:p>
          <w:p w:rsidR="00B707D0" w:rsidRPr="007F5717" w:rsidRDefault="00B707D0" w:rsidP="002866FA">
            <w:pPr>
              <w:spacing w:after="0" w:line="240" w:lineRule="auto"/>
              <w:jc w:val="both"/>
              <w:rPr>
                <w:rFonts w:ascii="Times New Roman" w:eastAsia="Times New Roman" w:hAnsi="Times New Roman"/>
                <w:noProof/>
                <w:color w:val="000000"/>
                <w:sz w:val="20"/>
                <w:szCs w:val="20"/>
                <w:lang w:eastAsia="pl-PL"/>
              </w:rPr>
            </w:pPr>
          </w:p>
        </w:tc>
      </w:tr>
      <w:tr w:rsidR="00B707D0" w:rsidRPr="00732B09" w:rsidTr="00480A1C">
        <w:trPr>
          <w:trHeight w:val="944"/>
        </w:trPr>
        <w:tc>
          <w:tcPr>
            <w:tcW w:w="2732" w:type="dxa"/>
            <w:tcBorders>
              <w:top w:val="single" w:sz="4" w:space="0" w:color="auto"/>
              <w:left w:val="single" w:sz="4" w:space="0" w:color="auto"/>
              <w:bottom w:val="single" w:sz="4" w:space="0" w:color="auto"/>
              <w:right w:val="single" w:sz="4" w:space="0" w:color="auto"/>
            </w:tcBorders>
          </w:tcPr>
          <w:p w:rsidR="00B707D0" w:rsidRPr="001520FA" w:rsidRDefault="00B707D0" w:rsidP="00480A1C">
            <w:pPr>
              <w:spacing w:after="0" w:line="240" w:lineRule="auto"/>
              <w:rPr>
                <w:rFonts w:ascii="Times New Roman" w:eastAsia="Times New Roman" w:hAnsi="Times New Roman"/>
                <w:b/>
                <w:bCs/>
                <w:noProof/>
                <w:color w:val="000000"/>
                <w:szCs w:val="20"/>
                <w:lang w:eastAsia="pl-PL"/>
              </w:rPr>
            </w:pPr>
          </w:p>
          <w:p w:rsidR="00B707D0" w:rsidRPr="001520FA" w:rsidRDefault="00B707D0" w:rsidP="00480A1C">
            <w:pPr>
              <w:spacing w:after="0" w:line="240" w:lineRule="auto"/>
              <w:rPr>
                <w:rFonts w:ascii="Times New Roman" w:eastAsia="Times New Roman" w:hAnsi="Times New Roman"/>
                <w:b/>
                <w:bCs/>
                <w:noProof/>
                <w:color w:val="000000"/>
                <w:sz w:val="26"/>
                <w:szCs w:val="20"/>
                <w:lang w:eastAsia="pl-PL"/>
              </w:rPr>
            </w:pPr>
            <w:r w:rsidRPr="001520FA">
              <w:rPr>
                <w:rFonts w:ascii="Times New Roman" w:eastAsia="Times New Roman" w:hAnsi="Times New Roman"/>
                <w:b/>
                <w:bCs/>
                <w:noProof/>
                <w:color w:val="000000"/>
                <w:sz w:val="26"/>
                <w:szCs w:val="20"/>
                <w:lang w:eastAsia="pl-PL"/>
              </w:rPr>
              <w:t>Wymagane dokumenty</w:t>
            </w:r>
          </w:p>
        </w:tc>
        <w:tc>
          <w:tcPr>
            <w:tcW w:w="6628" w:type="dxa"/>
            <w:tcBorders>
              <w:top w:val="single" w:sz="4" w:space="0" w:color="auto"/>
              <w:left w:val="single" w:sz="4" w:space="0" w:color="auto"/>
              <w:bottom w:val="single" w:sz="4" w:space="0" w:color="auto"/>
              <w:right w:val="single" w:sz="4" w:space="0" w:color="auto"/>
            </w:tcBorders>
            <w:hideMark/>
          </w:tcPr>
          <w:p w:rsidR="00B707D0" w:rsidRPr="00397683" w:rsidRDefault="00B707D0" w:rsidP="002866FA">
            <w:pPr>
              <w:numPr>
                <w:ilvl w:val="0"/>
                <w:numId w:val="1"/>
              </w:numPr>
              <w:spacing w:before="100" w:beforeAutospacing="1" w:after="100" w:afterAutospacing="1" w:line="240" w:lineRule="auto"/>
              <w:jc w:val="both"/>
              <w:rPr>
                <w:rFonts w:ascii="Times New Roman" w:eastAsia="Times New Roman" w:hAnsi="Times New Roman"/>
                <w:sz w:val="20"/>
                <w:szCs w:val="20"/>
                <w:lang w:eastAsia="pl-PL"/>
              </w:rPr>
            </w:pPr>
            <w:r w:rsidRPr="00397683">
              <w:rPr>
                <w:rFonts w:ascii="Times New Roman" w:eastAsia="Times New Roman" w:hAnsi="Times New Roman"/>
                <w:sz w:val="20"/>
                <w:szCs w:val="20"/>
                <w:lang w:eastAsia="pl-PL"/>
              </w:rPr>
              <w:t xml:space="preserve">Wniosek o przekazanie/aktualizację/usunięcie danych kontaktowych w rejestrze danych kontaktowych. </w:t>
            </w:r>
          </w:p>
          <w:p w:rsidR="00397683" w:rsidRPr="00397683" w:rsidRDefault="00B707D0" w:rsidP="002866FA">
            <w:pPr>
              <w:numPr>
                <w:ilvl w:val="0"/>
                <w:numId w:val="1"/>
              </w:numPr>
              <w:spacing w:before="100" w:beforeAutospacing="1" w:after="100" w:afterAutospacing="1" w:line="240" w:lineRule="auto"/>
              <w:jc w:val="both"/>
              <w:rPr>
                <w:rFonts w:ascii="Times New Roman" w:eastAsia="Times New Roman" w:hAnsi="Times New Roman"/>
                <w:sz w:val="20"/>
                <w:szCs w:val="20"/>
                <w:lang w:eastAsia="pl-PL"/>
              </w:rPr>
            </w:pPr>
            <w:r w:rsidRPr="00397683">
              <w:rPr>
                <w:rFonts w:ascii="Times New Roman" w:eastAsia="Times New Roman" w:hAnsi="Times New Roman"/>
                <w:sz w:val="20"/>
                <w:szCs w:val="20"/>
                <w:lang w:eastAsia="pl-PL"/>
              </w:rPr>
              <w:t>Wniosek składa osoba pełnoletnia, posiadająca numer PESEL.</w:t>
            </w:r>
          </w:p>
          <w:p w:rsidR="00B707D0" w:rsidRPr="00397683" w:rsidRDefault="00B707D0" w:rsidP="002866FA">
            <w:pPr>
              <w:numPr>
                <w:ilvl w:val="0"/>
                <w:numId w:val="1"/>
              </w:numPr>
              <w:spacing w:before="100" w:beforeAutospacing="1" w:after="100" w:afterAutospacing="1" w:line="240" w:lineRule="auto"/>
              <w:rPr>
                <w:rFonts w:ascii="Times New Roman" w:eastAsia="Times New Roman" w:hAnsi="Times New Roman"/>
                <w:sz w:val="20"/>
                <w:szCs w:val="20"/>
                <w:lang w:eastAsia="pl-PL"/>
              </w:rPr>
            </w:pPr>
            <w:r w:rsidRPr="00397683">
              <w:rPr>
                <w:rFonts w:ascii="Times New Roman" w:eastAsia="Times New Roman" w:hAnsi="Times New Roman"/>
                <w:sz w:val="20"/>
                <w:szCs w:val="20"/>
                <w:lang w:eastAsia="pl-PL"/>
              </w:rPr>
              <w:t>Wniosek o przekazanie/aktualizację/usunięcie danych kontaktowych w rejestrze danych kontaktowych można złożyć:</w:t>
            </w:r>
            <w:r w:rsidRPr="00397683">
              <w:rPr>
                <w:rFonts w:ascii="Times New Roman" w:eastAsia="Times New Roman" w:hAnsi="Times New Roman"/>
                <w:sz w:val="20"/>
                <w:szCs w:val="20"/>
                <w:lang w:eastAsia="pl-PL"/>
              </w:rPr>
              <w:br/>
            </w:r>
            <w:r w:rsidR="00397683" w:rsidRPr="00397683">
              <w:rPr>
                <w:rFonts w:ascii="Times New Roman" w:eastAsia="Times New Roman" w:hAnsi="Times New Roman"/>
                <w:b/>
                <w:bCs/>
                <w:sz w:val="20"/>
                <w:szCs w:val="20"/>
                <w:lang w:eastAsia="pl-PL"/>
              </w:rPr>
              <w:t>- w urzędzie</w:t>
            </w:r>
            <w:r w:rsidR="00397683" w:rsidRPr="00397683">
              <w:rPr>
                <w:rFonts w:ascii="Times New Roman" w:eastAsia="Times New Roman" w:hAnsi="Times New Roman"/>
                <w:sz w:val="20"/>
                <w:szCs w:val="20"/>
                <w:lang w:eastAsia="pl-PL"/>
              </w:rPr>
              <w:t>:</w:t>
            </w:r>
            <w:r w:rsidR="00397683" w:rsidRPr="00397683">
              <w:rPr>
                <w:rFonts w:ascii="Times New Roman" w:eastAsia="Times New Roman" w:hAnsi="Times New Roman"/>
                <w:sz w:val="20"/>
                <w:szCs w:val="20"/>
                <w:lang w:eastAsia="pl-PL"/>
              </w:rPr>
              <w:br/>
              <w:t>Do wniosku do RDK należy przygotować:</w:t>
            </w:r>
            <w:r w:rsidR="00397683" w:rsidRPr="00397683">
              <w:rPr>
                <w:rFonts w:ascii="Times New Roman" w:eastAsia="Times New Roman" w:hAnsi="Times New Roman"/>
                <w:sz w:val="20"/>
                <w:szCs w:val="20"/>
                <w:lang w:eastAsia="pl-PL"/>
              </w:rPr>
              <w:br/>
              <w:t>• dowód osobisty lub paszport,</w:t>
            </w:r>
            <w:r w:rsidR="00397683" w:rsidRPr="00397683">
              <w:rPr>
                <w:rFonts w:ascii="Times New Roman" w:eastAsia="Times New Roman" w:hAnsi="Times New Roman"/>
                <w:sz w:val="20"/>
                <w:szCs w:val="20"/>
                <w:lang w:eastAsia="pl-PL"/>
              </w:rPr>
              <w:br/>
              <w:t>• telefon lub tablet albo inne tego typu urządzenie – jeśli potwierdza się dane</w:t>
            </w:r>
            <w:r w:rsidR="00397683" w:rsidRPr="00397683">
              <w:rPr>
                <w:rFonts w:ascii="Times New Roman" w:eastAsia="Times New Roman" w:hAnsi="Times New Roman"/>
                <w:sz w:val="20"/>
                <w:szCs w:val="20"/>
                <w:lang w:eastAsia="pl-PL"/>
              </w:rPr>
              <w:br/>
              <w:t>w RDK przy urzędniku. Zostanie przesłany SMS-a lub e-mail z kodami do potwierdzenia twoich danych.</w:t>
            </w:r>
            <w:r w:rsidR="00397683" w:rsidRPr="00397683">
              <w:rPr>
                <w:rFonts w:ascii="Times New Roman" w:eastAsia="Times New Roman" w:hAnsi="Times New Roman"/>
                <w:sz w:val="20"/>
                <w:szCs w:val="20"/>
                <w:lang w:eastAsia="pl-PL"/>
              </w:rPr>
              <w:br/>
              <w:t xml:space="preserve">- </w:t>
            </w:r>
            <w:r w:rsidR="00397683" w:rsidRPr="00397683">
              <w:rPr>
                <w:rFonts w:ascii="Times New Roman" w:eastAsia="Times New Roman" w:hAnsi="Times New Roman"/>
                <w:b/>
                <w:bCs/>
                <w:sz w:val="20"/>
                <w:szCs w:val="20"/>
                <w:lang w:eastAsia="pl-PL"/>
              </w:rPr>
              <w:t xml:space="preserve">przez </w:t>
            </w:r>
            <w:proofErr w:type="spellStart"/>
            <w:r w:rsidR="00397683" w:rsidRPr="00397683">
              <w:rPr>
                <w:rFonts w:ascii="Times New Roman" w:eastAsia="Times New Roman" w:hAnsi="Times New Roman"/>
                <w:b/>
                <w:bCs/>
                <w:sz w:val="20"/>
                <w:szCs w:val="20"/>
                <w:lang w:eastAsia="pl-PL"/>
              </w:rPr>
              <w:t>internet</w:t>
            </w:r>
            <w:proofErr w:type="spellEnd"/>
            <w:r w:rsidR="00397683" w:rsidRPr="00397683">
              <w:rPr>
                <w:rFonts w:ascii="Times New Roman" w:eastAsia="Times New Roman" w:hAnsi="Times New Roman"/>
                <w:b/>
                <w:bCs/>
                <w:sz w:val="20"/>
                <w:szCs w:val="20"/>
                <w:lang w:eastAsia="pl-PL"/>
              </w:rPr>
              <w:t>:</w:t>
            </w:r>
            <w:r w:rsidR="00397683" w:rsidRPr="00397683">
              <w:rPr>
                <w:rFonts w:ascii="Times New Roman" w:eastAsia="Times New Roman" w:hAnsi="Times New Roman"/>
                <w:sz w:val="20"/>
                <w:szCs w:val="20"/>
                <w:lang w:eastAsia="pl-PL"/>
              </w:rPr>
              <w:br/>
              <w:t>Składając wniosek do RDK należy przygotować:</w:t>
            </w:r>
            <w:r w:rsidR="00397683" w:rsidRPr="00397683">
              <w:rPr>
                <w:rFonts w:ascii="Times New Roman" w:eastAsia="Times New Roman" w:hAnsi="Times New Roman"/>
                <w:sz w:val="20"/>
                <w:szCs w:val="20"/>
                <w:lang w:eastAsia="pl-PL"/>
              </w:rPr>
              <w:br/>
              <w:t>• login z hasłem do profilu zaufanego albo e-dowód,</w:t>
            </w:r>
            <w:r w:rsidR="00397683" w:rsidRPr="00397683">
              <w:rPr>
                <w:rFonts w:ascii="Times New Roman" w:eastAsia="Times New Roman" w:hAnsi="Times New Roman"/>
                <w:sz w:val="20"/>
                <w:szCs w:val="20"/>
                <w:lang w:eastAsia="pl-PL"/>
              </w:rPr>
              <w:br/>
              <w:t>• telefon komórkowy lub dostęp do skrzynki e-mail.</w:t>
            </w:r>
          </w:p>
        </w:tc>
      </w:tr>
      <w:tr w:rsidR="00B707D0" w:rsidRPr="00732B09" w:rsidTr="00480A1C">
        <w:trPr>
          <w:trHeight w:val="303"/>
        </w:trPr>
        <w:tc>
          <w:tcPr>
            <w:tcW w:w="2732" w:type="dxa"/>
            <w:tcBorders>
              <w:top w:val="single" w:sz="4" w:space="0" w:color="auto"/>
              <w:left w:val="single" w:sz="4" w:space="0" w:color="auto"/>
              <w:bottom w:val="single" w:sz="4" w:space="0" w:color="auto"/>
              <w:right w:val="single" w:sz="4" w:space="0" w:color="auto"/>
            </w:tcBorders>
            <w:hideMark/>
          </w:tcPr>
          <w:p w:rsidR="00B707D0" w:rsidRPr="001520FA" w:rsidRDefault="00B707D0" w:rsidP="00480A1C">
            <w:pPr>
              <w:keepNext/>
              <w:spacing w:after="0" w:line="240" w:lineRule="auto"/>
              <w:jc w:val="center"/>
              <w:outlineLvl w:val="3"/>
              <w:rPr>
                <w:rFonts w:ascii="Times New Roman" w:eastAsia="Times New Roman" w:hAnsi="Times New Roman"/>
                <w:b/>
                <w:bCs/>
                <w:color w:val="000000"/>
                <w:sz w:val="26"/>
                <w:szCs w:val="20"/>
                <w:lang w:eastAsia="pl-PL"/>
              </w:rPr>
            </w:pPr>
            <w:r w:rsidRPr="001520FA">
              <w:rPr>
                <w:rFonts w:ascii="Times New Roman" w:eastAsia="Times New Roman" w:hAnsi="Times New Roman"/>
                <w:b/>
                <w:bCs/>
                <w:color w:val="000000"/>
                <w:sz w:val="26"/>
                <w:szCs w:val="20"/>
                <w:lang w:eastAsia="pl-PL"/>
              </w:rPr>
              <w:t>Opłaty</w:t>
            </w:r>
          </w:p>
        </w:tc>
        <w:tc>
          <w:tcPr>
            <w:tcW w:w="6628" w:type="dxa"/>
            <w:tcBorders>
              <w:top w:val="single" w:sz="4" w:space="0" w:color="auto"/>
              <w:left w:val="single" w:sz="4" w:space="0" w:color="auto"/>
              <w:bottom w:val="single" w:sz="4" w:space="0" w:color="auto"/>
              <w:right w:val="single" w:sz="4" w:space="0" w:color="auto"/>
            </w:tcBorders>
          </w:tcPr>
          <w:p w:rsidR="00B707D0" w:rsidRPr="007F5717" w:rsidRDefault="00397683" w:rsidP="002866FA">
            <w:pPr>
              <w:pStyle w:val="NormalnyWeb"/>
              <w:jc w:val="both"/>
              <w:rPr>
                <w:rFonts w:ascii="Oxygen" w:hAnsi="Oxygen"/>
                <w:color w:val="020202"/>
                <w:sz w:val="20"/>
                <w:szCs w:val="20"/>
              </w:rPr>
            </w:pPr>
            <w:r>
              <w:rPr>
                <w:rFonts w:ascii="Oxygen" w:hAnsi="Oxygen"/>
                <w:color w:val="020202"/>
                <w:sz w:val="20"/>
                <w:szCs w:val="20"/>
              </w:rPr>
              <w:t>Brak</w:t>
            </w:r>
          </w:p>
        </w:tc>
      </w:tr>
      <w:tr w:rsidR="00B707D0" w:rsidRPr="00732B09" w:rsidTr="00480A1C">
        <w:trPr>
          <w:trHeight w:val="537"/>
        </w:trPr>
        <w:tc>
          <w:tcPr>
            <w:tcW w:w="2732" w:type="dxa"/>
            <w:tcBorders>
              <w:top w:val="single" w:sz="4" w:space="0" w:color="auto"/>
              <w:left w:val="single" w:sz="4" w:space="0" w:color="auto"/>
              <w:bottom w:val="single" w:sz="4" w:space="0" w:color="auto"/>
              <w:right w:val="single" w:sz="4" w:space="0" w:color="auto"/>
            </w:tcBorders>
            <w:hideMark/>
          </w:tcPr>
          <w:p w:rsidR="00B707D0" w:rsidRPr="001520FA" w:rsidRDefault="00B707D0" w:rsidP="00480A1C">
            <w:pPr>
              <w:spacing w:after="0" w:line="240" w:lineRule="auto"/>
              <w:jc w:val="center"/>
              <w:rPr>
                <w:rFonts w:ascii="Times New Roman" w:eastAsia="Times New Roman" w:hAnsi="Times New Roman"/>
                <w:b/>
                <w:bCs/>
                <w:noProof/>
                <w:color w:val="000000"/>
                <w:sz w:val="26"/>
                <w:szCs w:val="20"/>
                <w:lang w:eastAsia="pl-PL"/>
              </w:rPr>
            </w:pPr>
            <w:r w:rsidRPr="001520FA">
              <w:rPr>
                <w:rFonts w:ascii="Times New Roman" w:eastAsia="Times New Roman" w:hAnsi="Times New Roman"/>
                <w:b/>
                <w:bCs/>
                <w:noProof/>
                <w:color w:val="000000"/>
                <w:sz w:val="26"/>
                <w:szCs w:val="20"/>
                <w:lang w:eastAsia="pl-PL"/>
              </w:rPr>
              <w:t>Termin załatwienia sprawy</w:t>
            </w:r>
          </w:p>
        </w:tc>
        <w:tc>
          <w:tcPr>
            <w:tcW w:w="6628" w:type="dxa"/>
            <w:tcBorders>
              <w:top w:val="single" w:sz="4" w:space="0" w:color="auto"/>
              <w:left w:val="single" w:sz="4" w:space="0" w:color="auto"/>
              <w:bottom w:val="single" w:sz="4" w:space="0" w:color="auto"/>
              <w:right w:val="single" w:sz="4" w:space="0" w:color="auto"/>
            </w:tcBorders>
          </w:tcPr>
          <w:p w:rsidR="00397683" w:rsidRDefault="00397683" w:rsidP="002866FA">
            <w:pPr>
              <w:numPr>
                <w:ilvl w:val="0"/>
                <w:numId w:val="3"/>
              </w:numPr>
              <w:spacing w:after="0" w:line="240" w:lineRule="auto"/>
              <w:ind w:right="150"/>
              <w:jc w:val="both"/>
              <w:rPr>
                <w:rFonts w:ascii="Oxygen" w:eastAsia="Times New Roman" w:hAnsi="Oxygen"/>
                <w:color w:val="020202"/>
                <w:sz w:val="20"/>
                <w:szCs w:val="20"/>
                <w:lang w:eastAsia="pl-PL"/>
              </w:rPr>
            </w:pPr>
            <w:r>
              <w:rPr>
                <w:rFonts w:ascii="Oxygen" w:eastAsia="Times New Roman" w:hAnsi="Oxygen"/>
                <w:color w:val="020202"/>
                <w:sz w:val="20"/>
                <w:szCs w:val="20"/>
                <w:lang w:eastAsia="pl-PL"/>
              </w:rPr>
              <w:t xml:space="preserve">W urzędzie: </w:t>
            </w:r>
          </w:p>
          <w:p w:rsidR="00397683" w:rsidRDefault="00397683" w:rsidP="002866FA">
            <w:pPr>
              <w:spacing w:after="0" w:line="240" w:lineRule="auto"/>
              <w:ind w:left="720" w:right="150"/>
              <w:jc w:val="both"/>
              <w:rPr>
                <w:rFonts w:ascii="Oxygen" w:eastAsia="Times New Roman" w:hAnsi="Oxygen"/>
                <w:color w:val="020202"/>
                <w:sz w:val="20"/>
                <w:szCs w:val="20"/>
                <w:lang w:eastAsia="pl-PL"/>
              </w:rPr>
            </w:pPr>
          </w:p>
          <w:p w:rsidR="00397683" w:rsidRPr="00397683" w:rsidRDefault="00397683" w:rsidP="002866FA">
            <w:pPr>
              <w:spacing w:after="0" w:line="240" w:lineRule="auto"/>
              <w:ind w:right="150"/>
              <w:jc w:val="both"/>
              <w:rPr>
                <w:rFonts w:ascii="Oxygen" w:eastAsia="Times New Roman" w:hAnsi="Oxygen"/>
                <w:color w:val="020202"/>
                <w:sz w:val="20"/>
                <w:szCs w:val="20"/>
                <w:lang w:eastAsia="pl-PL"/>
              </w:rPr>
            </w:pPr>
            <w:r w:rsidRPr="00397683">
              <w:rPr>
                <w:rFonts w:ascii="Times New Roman" w:eastAsia="Times New Roman" w:hAnsi="Times New Roman"/>
                <w:sz w:val="20"/>
                <w:szCs w:val="20"/>
                <w:lang w:eastAsia="pl-PL"/>
              </w:rPr>
              <w:t>Wniosek realizowany jest niezwłocznie w obecności wnioskodawcy. Po wpisaniu lub zmianie danych kontaktowych – będą one dostępne w RDK od razu po ich potwierdzeniu kodem przez urzędnika.</w:t>
            </w:r>
            <w:r w:rsidRPr="00397683">
              <w:rPr>
                <w:rFonts w:ascii="Times New Roman" w:eastAsia="Times New Roman" w:hAnsi="Times New Roman"/>
                <w:sz w:val="20"/>
                <w:szCs w:val="20"/>
                <w:lang w:eastAsia="pl-PL"/>
              </w:rPr>
              <w:br/>
              <w:t>Po usunięciu danych – zostaną one usunięte natychmiast. Nie trzeba ich potwierdzać (nie zostanie przesłany żaden kod potwierdzający).</w:t>
            </w:r>
            <w:r w:rsidRPr="00397683">
              <w:rPr>
                <w:rFonts w:ascii="Times New Roman" w:eastAsia="Times New Roman" w:hAnsi="Times New Roman"/>
                <w:sz w:val="20"/>
                <w:szCs w:val="20"/>
                <w:lang w:eastAsia="pl-PL"/>
              </w:rPr>
              <w:br/>
            </w:r>
          </w:p>
          <w:p w:rsidR="00B707D0" w:rsidRDefault="00397683" w:rsidP="002866FA">
            <w:pPr>
              <w:numPr>
                <w:ilvl w:val="0"/>
                <w:numId w:val="3"/>
              </w:numPr>
              <w:spacing w:after="0" w:line="240" w:lineRule="auto"/>
              <w:ind w:right="150"/>
              <w:jc w:val="both"/>
              <w:rPr>
                <w:rFonts w:ascii="Oxygen" w:eastAsia="Times New Roman" w:hAnsi="Oxygen"/>
                <w:color w:val="020202"/>
                <w:sz w:val="20"/>
                <w:szCs w:val="20"/>
                <w:lang w:eastAsia="pl-PL"/>
              </w:rPr>
            </w:pPr>
            <w:r>
              <w:rPr>
                <w:rFonts w:ascii="Oxygen" w:eastAsia="Times New Roman" w:hAnsi="Oxygen"/>
                <w:color w:val="020202"/>
                <w:sz w:val="20"/>
                <w:szCs w:val="20"/>
                <w:lang w:eastAsia="pl-PL"/>
              </w:rPr>
              <w:t xml:space="preserve">Przez </w:t>
            </w:r>
            <w:proofErr w:type="spellStart"/>
            <w:r>
              <w:rPr>
                <w:rFonts w:ascii="Oxygen" w:eastAsia="Times New Roman" w:hAnsi="Oxygen"/>
                <w:color w:val="020202"/>
                <w:sz w:val="20"/>
                <w:szCs w:val="20"/>
                <w:lang w:eastAsia="pl-PL"/>
              </w:rPr>
              <w:t>internet</w:t>
            </w:r>
            <w:proofErr w:type="spellEnd"/>
            <w:r>
              <w:rPr>
                <w:rFonts w:ascii="Oxygen" w:eastAsia="Times New Roman" w:hAnsi="Oxygen"/>
                <w:color w:val="020202"/>
                <w:sz w:val="20"/>
                <w:szCs w:val="20"/>
                <w:lang w:eastAsia="pl-PL"/>
              </w:rPr>
              <w:t xml:space="preserve">: </w:t>
            </w:r>
          </w:p>
          <w:p w:rsidR="00397683" w:rsidRPr="00397683" w:rsidRDefault="00397683" w:rsidP="002866FA">
            <w:pPr>
              <w:spacing w:before="100" w:beforeAutospacing="1" w:after="240" w:line="240" w:lineRule="auto"/>
              <w:jc w:val="both"/>
              <w:rPr>
                <w:rFonts w:ascii="Times New Roman" w:eastAsia="Times New Roman" w:hAnsi="Times New Roman"/>
                <w:sz w:val="20"/>
                <w:szCs w:val="20"/>
                <w:lang w:eastAsia="pl-PL"/>
              </w:rPr>
            </w:pPr>
            <w:r w:rsidRPr="00397683">
              <w:rPr>
                <w:rFonts w:ascii="Times New Roman" w:eastAsia="Times New Roman" w:hAnsi="Times New Roman"/>
                <w:sz w:val="20"/>
                <w:szCs w:val="20"/>
                <w:lang w:eastAsia="pl-PL"/>
              </w:rPr>
              <w:t xml:space="preserve">Dane do rejestru danych kontaktowych osób fizycznych przekazuje, aktualizuje lub usuwa samodzielnie osoba fizyczna przy użyciu usługi online udostępnionej przez Ministra Cyfryzacji. Złożona informacja musi być podpisana podpisem elektronicznym, podpisem zaufanym lub podpisem osobistym. Po wpisaniu lub zmianie danych kontaktowych – będą one dostępne w RDK od razu po ich </w:t>
            </w:r>
            <w:r w:rsidRPr="00397683">
              <w:rPr>
                <w:rFonts w:ascii="Times New Roman" w:eastAsia="Times New Roman" w:hAnsi="Times New Roman"/>
                <w:sz w:val="20"/>
                <w:szCs w:val="20"/>
                <w:lang w:eastAsia="pl-PL"/>
              </w:rPr>
              <w:lastRenderedPageBreak/>
              <w:t>potwierdzeniu kodem. Po usunięciu danych – zostaną one usunięte natychmiast. Nie trzeba ich potwierdzać (nie zostanie przesłany żaden kod potwierdzający).</w:t>
            </w:r>
          </w:p>
          <w:p w:rsidR="00B9501F" w:rsidRPr="00AF6473" w:rsidRDefault="00397683" w:rsidP="00AF6473">
            <w:pPr>
              <w:spacing w:before="100" w:beforeAutospacing="1" w:after="100" w:afterAutospacing="1" w:line="240" w:lineRule="auto"/>
              <w:rPr>
                <w:rFonts w:ascii="Times New Roman" w:eastAsia="Times New Roman" w:hAnsi="Times New Roman"/>
                <w:b/>
                <w:bCs/>
                <w:color w:val="0000FF"/>
                <w:sz w:val="20"/>
                <w:szCs w:val="20"/>
                <w:u w:val="single"/>
                <w:lang w:eastAsia="pl-PL"/>
              </w:rPr>
            </w:pPr>
            <w:r w:rsidRPr="00397683">
              <w:rPr>
                <w:rFonts w:ascii="Times New Roman" w:eastAsia="Times New Roman" w:hAnsi="Times New Roman"/>
                <w:sz w:val="20"/>
                <w:szCs w:val="20"/>
                <w:lang w:eastAsia="pl-PL"/>
              </w:rPr>
              <w:t>Rejestr danych kontaktowych osób fizycznych </w:t>
            </w:r>
            <w:hyperlink r:id="rId7" w:history="1">
              <w:r w:rsidR="00B9501F" w:rsidRPr="00172646">
                <w:rPr>
                  <w:rStyle w:val="Hipercze"/>
                  <w:rFonts w:ascii="Times New Roman" w:eastAsia="Times New Roman" w:hAnsi="Times New Roman"/>
                  <w:b/>
                  <w:bCs/>
                  <w:sz w:val="20"/>
                  <w:szCs w:val="20"/>
                  <w:lang w:eastAsia="pl-PL"/>
                </w:rPr>
                <w:t>https://www.gov.pl/web/gov/skorzystaj-z-rejestru-danych-kontaktowych-rdk</w:t>
              </w:r>
            </w:hyperlink>
          </w:p>
        </w:tc>
      </w:tr>
      <w:tr w:rsidR="00B707D0" w:rsidRPr="00732B09" w:rsidTr="00B9501F">
        <w:trPr>
          <w:trHeight w:val="450"/>
        </w:trPr>
        <w:tc>
          <w:tcPr>
            <w:tcW w:w="2732" w:type="dxa"/>
            <w:tcBorders>
              <w:top w:val="single" w:sz="4" w:space="0" w:color="auto"/>
              <w:left w:val="single" w:sz="4" w:space="0" w:color="auto"/>
              <w:bottom w:val="single" w:sz="4" w:space="0" w:color="auto"/>
              <w:right w:val="single" w:sz="4" w:space="0" w:color="auto"/>
            </w:tcBorders>
          </w:tcPr>
          <w:p w:rsidR="00B707D0" w:rsidRPr="001520FA" w:rsidRDefault="00B707D0" w:rsidP="00480A1C">
            <w:pPr>
              <w:spacing w:after="0" w:line="240" w:lineRule="auto"/>
              <w:jc w:val="center"/>
              <w:rPr>
                <w:rFonts w:ascii="Times New Roman" w:eastAsia="Times New Roman" w:hAnsi="Times New Roman"/>
                <w:b/>
                <w:bCs/>
                <w:noProof/>
                <w:color w:val="000000"/>
                <w:sz w:val="26"/>
                <w:szCs w:val="20"/>
                <w:lang w:eastAsia="pl-PL"/>
              </w:rPr>
            </w:pPr>
            <w:r w:rsidRPr="001520FA">
              <w:rPr>
                <w:rFonts w:ascii="Times New Roman" w:eastAsia="Times New Roman" w:hAnsi="Times New Roman"/>
                <w:b/>
                <w:bCs/>
                <w:noProof/>
                <w:color w:val="000000"/>
                <w:sz w:val="26"/>
                <w:szCs w:val="20"/>
                <w:lang w:eastAsia="pl-PL"/>
              </w:rPr>
              <w:lastRenderedPageBreak/>
              <w:t>Tryb odwoławczy</w:t>
            </w:r>
          </w:p>
        </w:tc>
        <w:tc>
          <w:tcPr>
            <w:tcW w:w="6628" w:type="dxa"/>
            <w:tcBorders>
              <w:top w:val="single" w:sz="4" w:space="0" w:color="auto"/>
              <w:left w:val="single" w:sz="4" w:space="0" w:color="auto"/>
              <w:bottom w:val="single" w:sz="4" w:space="0" w:color="auto"/>
              <w:right w:val="single" w:sz="4" w:space="0" w:color="auto"/>
            </w:tcBorders>
            <w:hideMark/>
          </w:tcPr>
          <w:p w:rsidR="00B707D0" w:rsidRPr="007F5717" w:rsidRDefault="00397683" w:rsidP="003702EC">
            <w:pPr>
              <w:spacing w:after="0" w:line="240" w:lineRule="auto"/>
              <w:ind w:right="150"/>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Brak</w:t>
            </w:r>
          </w:p>
        </w:tc>
      </w:tr>
      <w:tr w:rsidR="00B9501F" w:rsidRPr="00732B09" w:rsidTr="00397683">
        <w:trPr>
          <w:trHeight w:val="361"/>
        </w:trPr>
        <w:tc>
          <w:tcPr>
            <w:tcW w:w="2732" w:type="dxa"/>
            <w:tcBorders>
              <w:top w:val="single" w:sz="4" w:space="0" w:color="auto"/>
              <w:left w:val="single" w:sz="4" w:space="0" w:color="auto"/>
              <w:bottom w:val="nil"/>
              <w:right w:val="single" w:sz="4" w:space="0" w:color="auto"/>
            </w:tcBorders>
          </w:tcPr>
          <w:p w:rsidR="00B9501F" w:rsidRPr="001520FA" w:rsidRDefault="00B9501F" w:rsidP="00480A1C">
            <w:pPr>
              <w:spacing w:after="0" w:line="240" w:lineRule="auto"/>
              <w:jc w:val="center"/>
              <w:rPr>
                <w:rFonts w:ascii="Times New Roman" w:eastAsia="Times New Roman" w:hAnsi="Times New Roman"/>
                <w:b/>
                <w:bCs/>
                <w:noProof/>
                <w:color w:val="000000"/>
                <w:sz w:val="26"/>
                <w:szCs w:val="20"/>
                <w:lang w:eastAsia="pl-PL"/>
              </w:rPr>
            </w:pPr>
            <w:r>
              <w:rPr>
                <w:rFonts w:ascii="Times New Roman" w:eastAsia="Times New Roman" w:hAnsi="Times New Roman"/>
                <w:b/>
                <w:bCs/>
                <w:noProof/>
                <w:color w:val="000000"/>
                <w:sz w:val="26"/>
                <w:szCs w:val="20"/>
                <w:lang w:eastAsia="pl-PL"/>
              </w:rPr>
              <w:t>Uwagi</w:t>
            </w:r>
          </w:p>
        </w:tc>
        <w:tc>
          <w:tcPr>
            <w:tcW w:w="6628" w:type="dxa"/>
            <w:tcBorders>
              <w:top w:val="single" w:sz="4" w:space="0" w:color="auto"/>
              <w:left w:val="single" w:sz="4" w:space="0" w:color="auto"/>
              <w:bottom w:val="nil"/>
              <w:right w:val="single" w:sz="4" w:space="0" w:color="auto"/>
            </w:tcBorders>
          </w:tcPr>
          <w:p w:rsidR="00B9501F" w:rsidRPr="00B9501F" w:rsidRDefault="00B9501F" w:rsidP="003702EC">
            <w:pPr>
              <w:spacing w:before="100" w:beforeAutospacing="1" w:after="100" w:afterAutospacing="1" w:line="240" w:lineRule="auto"/>
              <w:rPr>
                <w:rFonts w:ascii="Times New Roman" w:eastAsia="Times New Roman" w:hAnsi="Times New Roman"/>
                <w:sz w:val="20"/>
                <w:szCs w:val="20"/>
                <w:lang w:eastAsia="pl-PL"/>
              </w:rPr>
            </w:pPr>
            <w:r w:rsidRPr="00B9501F">
              <w:rPr>
                <w:rFonts w:ascii="Times New Roman" w:eastAsia="Times New Roman" w:hAnsi="Times New Roman"/>
                <w:sz w:val="20"/>
                <w:szCs w:val="20"/>
                <w:lang w:eastAsia="pl-PL"/>
              </w:rPr>
              <w:t>W danych kontaktowych należy podać: imię, nazwisko, Pesel, numer telefonu lub adres e-mail lub oba.</w:t>
            </w:r>
            <w:r w:rsidRPr="00B9501F">
              <w:rPr>
                <w:rFonts w:ascii="Times New Roman" w:eastAsia="Times New Roman" w:hAnsi="Times New Roman"/>
                <w:sz w:val="20"/>
                <w:szCs w:val="20"/>
                <w:lang w:eastAsia="pl-PL"/>
              </w:rPr>
              <w:br/>
              <w:t>Podany w RDK numer telefonu lub adres e-ma</w:t>
            </w:r>
            <w:r>
              <w:rPr>
                <w:rFonts w:ascii="Times New Roman" w:eastAsia="Times New Roman" w:hAnsi="Times New Roman"/>
                <w:sz w:val="20"/>
                <w:szCs w:val="20"/>
                <w:lang w:eastAsia="pl-PL"/>
              </w:rPr>
              <w:t xml:space="preserve">il może być przypisany tylko do jednej </w:t>
            </w:r>
            <w:r w:rsidRPr="00B9501F">
              <w:rPr>
                <w:rFonts w:ascii="Times New Roman" w:eastAsia="Times New Roman" w:hAnsi="Times New Roman"/>
                <w:sz w:val="20"/>
                <w:szCs w:val="20"/>
                <w:lang w:eastAsia="pl-PL"/>
              </w:rPr>
              <w:t>osoby.</w:t>
            </w:r>
            <w:r w:rsidRPr="00B9501F">
              <w:rPr>
                <w:rFonts w:ascii="Times New Roman" w:eastAsia="Times New Roman" w:hAnsi="Times New Roman"/>
                <w:sz w:val="20"/>
                <w:szCs w:val="20"/>
                <w:lang w:eastAsia="pl-PL"/>
              </w:rPr>
              <w:br/>
              <w:t>W każdej chwili można zmienić, aktualizować lub usunąć dane z RDK.</w:t>
            </w:r>
            <w:r w:rsidRPr="00B9501F">
              <w:rPr>
                <w:rFonts w:ascii="Times New Roman" w:eastAsia="Times New Roman" w:hAnsi="Times New Roman"/>
                <w:sz w:val="20"/>
                <w:szCs w:val="20"/>
                <w:lang w:eastAsia="pl-PL"/>
              </w:rPr>
              <w:br/>
              <w:t xml:space="preserve">Jeżeli twoje dane kontaktowe nie zostały potwierdzone w urzędzie lub przez </w:t>
            </w:r>
            <w:proofErr w:type="spellStart"/>
            <w:r w:rsidRPr="00B9501F">
              <w:rPr>
                <w:rFonts w:ascii="Times New Roman" w:eastAsia="Times New Roman" w:hAnsi="Times New Roman"/>
                <w:sz w:val="20"/>
                <w:szCs w:val="20"/>
                <w:lang w:eastAsia="pl-PL"/>
              </w:rPr>
              <w:t>internet</w:t>
            </w:r>
            <w:proofErr w:type="spellEnd"/>
            <w:r w:rsidRPr="00B9501F">
              <w:rPr>
                <w:rFonts w:ascii="Times New Roman" w:eastAsia="Times New Roman" w:hAnsi="Times New Roman"/>
                <w:sz w:val="20"/>
                <w:szCs w:val="20"/>
                <w:lang w:eastAsia="pl-PL"/>
              </w:rPr>
              <w:t xml:space="preserve"> - można to zrobić później (w ciągu 24 godzin od otrzymania kodu potwierdzającego).</w:t>
            </w:r>
          </w:p>
        </w:tc>
      </w:tr>
      <w:tr w:rsidR="001E7884" w:rsidRPr="00732B09" w:rsidTr="007F6E94">
        <w:trPr>
          <w:trHeight w:val="258"/>
        </w:trPr>
        <w:tc>
          <w:tcPr>
            <w:tcW w:w="2732" w:type="dxa"/>
            <w:tcBorders>
              <w:top w:val="single" w:sz="4" w:space="0" w:color="auto"/>
              <w:left w:val="single" w:sz="4" w:space="0" w:color="auto"/>
              <w:bottom w:val="single" w:sz="4" w:space="0" w:color="auto"/>
              <w:right w:val="single" w:sz="4" w:space="0" w:color="auto"/>
            </w:tcBorders>
          </w:tcPr>
          <w:p w:rsidR="001E7884" w:rsidRPr="00B9501F" w:rsidRDefault="001E7884" w:rsidP="00B9501F">
            <w:r w:rsidRPr="00B9501F">
              <w:rPr>
                <w:rFonts w:ascii="Times New Roman" w:hAnsi="Times New Roman"/>
                <w:b/>
              </w:rPr>
              <w:t>Obowiązek informacyjny</w:t>
            </w:r>
          </w:p>
        </w:tc>
        <w:tc>
          <w:tcPr>
            <w:tcW w:w="6628" w:type="dxa"/>
            <w:tcBorders>
              <w:top w:val="single" w:sz="4" w:space="0" w:color="auto"/>
              <w:left w:val="single" w:sz="4" w:space="0" w:color="auto"/>
              <w:bottom w:val="single" w:sz="4" w:space="0" w:color="auto"/>
              <w:right w:val="single" w:sz="4" w:space="0" w:color="auto"/>
            </w:tcBorders>
          </w:tcPr>
          <w:p w:rsidR="002E6B0A" w:rsidRDefault="002E6B0A" w:rsidP="002866FA">
            <w:pPr>
              <w:tabs>
                <w:tab w:val="left" w:pos="1110"/>
              </w:tabs>
              <w:spacing w:after="0" w:line="240" w:lineRule="auto"/>
              <w:jc w:val="both"/>
              <w:rPr>
                <w:rFonts w:ascii="Times New Roman" w:eastAsia="Times New Roman" w:hAnsi="Times New Roman"/>
                <w:b/>
                <w:noProof/>
                <w:color w:val="000000"/>
                <w:sz w:val="20"/>
                <w:szCs w:val="20"/>
                <w:lang w:eastAsia="pl-PL"/>
              </w:rPr>
            </w:pPr>
          </w:p>
          <w:p w:rsidR="001E7884" w:rsidRDefault="002E6B0A" w:rsidP="002866FA">
            <w:pPr>
              <w:tabs>
                <w:tab w:val="left" w:pos="1110"/>
              </w:tabs>
              <w:spacing w:after="0" w:line="240" w:lineRule="auto"/>
              <w:jc w:val="both"/>
              <w:rPr>
                <w:rFonts w:ascii="Times New Roman" w:eastAsia="Times New Roman" w:hAnsi="Times New Roman"/>
                <w:b/>
                <w:noProof/>
                <w:color w:val="000000"/>
                <w:sz w:val="20"/>
                <w:szCs w:val="20"/>
                <w:lang w:eastAsia="pl-PL"/>
              </w:rPr>
            </w:pPr>
            <w:r>
              <w:rPr>
                <w:rFonts w:ascii="Times New Roman" w:eastAsia="Times New Roman" w:hAnsi="Times New Roman"/>
                <w:b/>
                <w:noProof/>
                <w:color w:val="000000"/>
                <w:sz w:val="20"/>
                <w:szCs w:val="20"/>
                <w:lang w:eastAsia="pl-PL"/>
              </w:rPr>
              <w:t>TOŻSAMOŚĆ ADMINISTRATORA</w:t>
            </w:r>
          </w:p>
          <w:p w:rsidR="002E6B0A" w:rsidRPr="002E6B0A" w:rsidRDefault="002E6B0A" w:rsidP="002866FA">
            <w:pPr>
              <w:autoSpaceDE w:val="0"/>
              <w:autoSpaceDN w:val="0"/>
              <w:adjustRightInd w:val="0"/>
              <w:spacing w:after="0" w:line="240" w:lineRule="auto"/>
              <w:jc w:val="both"/>
              <w:rPr>
                <w:rFonts w:ascii="Arial" w:eastAsiaTheme="minorHAnsi"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488"/>
            </w:tblGrid>
            <w:tr w:rsidR="002E6B0A" w:rsidRPr="002E6B0A">
              <w:trPr>
                <w:trHeight w:val="323"/>
              </w:trPr>
              <w:tc>
                <w:tcPr>
                  <w:tcW w:w="0" w:type="auto"/>
                </w:tcPr>
                <w:p w:rsidR="002E6B0A" w:rsidRDefault="002E6B0A" w:rsidP="002866FA">
                  <w:pPr>
                    <w:autoSpaceDE w:val="0"/>
                    <w:autoSpaceDN w:val="0"/>
                    <w:adjustRightInd w:val="0"/>
                    <w:spacing w:after="0" w:line="240" w:lineRule="auto"/>
                    <w:jc w:val="both"/>
                    <w:rPr>
                      <w:rFonts w:ascii="Times New Roman" w:eastAsiaTheme="minorHAnsi" w:hAnsi="Times New Roman"/>
                      <w:color w:val="000000"/>
                      <w:sz w:val="20"/>
                      <w:szCs w:val="20"/>
                    </w:rPr>
                  </w:pPr>
                  <w:r w:rsidRPr="002E6B0A">
                    <w:rPr>
                      <w:rFonts w:ascii="Times New Roman" w:eastAsiaTheme="minorHAnsi" w:hAnsi="Times New Roman"/>
                      <w:color w:val="000000"/>
                      <w:sz w:val="20"/>
                      <w:szCs w:val="20"/>
                    </w:rPr>
                    <w:t>Administratorem danych jest Minister Cyfryzacji, mający siedzibę w Warszawie (00-060) przy ul. Królewskiej 27, odpowiadający za funkcjonowanie rej</w:t>
                  </w:r>
                  <w:r>
                    <w:rPr>
                      <w:rFonts w:ascii="Times New Roman" w:eastAsiaTheme="minorHAnsi" w:hAnsi="Times New Roman"/>
                      <w:color w:val="000000"/>
                      <w:sz w:val="20"/>
                      <w:szCs w:val="20"/>
                    </w:rPr>
                    <w:t>estru danych kontaktowych (RDK).</w:t>
                  </w:r>
                </w:p>
                <w:p w:rsidR="002E6B0A" w:rsidRDefault="002E6B0A" w:rsidP="002866FA">
                  <w:pPr>
                    <w:autoSpaceDE w:val="0"/>
                    <w:autoSpaceDN w:val="0"/>
                    <w:adjustRightInd w:val="0"/>
                    <w:spacing w:after="0" w:line="240" w:lineRule="auto"/>
                    <w:jc w:val="both"/>
                    <w:rPr>
                      <w:rFonts w:ascii="Times New Roman" w:eastAsiaTheme="minorHAnsi" w:hAnsi="Times New Roman"/>
                      <w:color w:val="000000"/>
                      <w:sz w:val="20"/>
                      <w:szCs w:val="20"/>
                    </w:rPr>
                  </w:pPr>
                </w:p>
                <w:p w:rsidR="002E6B0A" w:rsidRPr="002E6B0A" w:rsidRDefault="002E6B0A" w:rsidP="002866FA">
                  <w:pPr>
                    <w:autoSpaceDE w:val="0"/>
                    <w:autoSpaceDN w:val="0"/>
                    <w:adjustRightInd w:val="0"/>
                    <w:spacing w:after="0" w:line="240" w:lineRule="auto"/>
                    <w:jc w:val="both"/>
                    <w:rPr>
                      <w:rFonts w:ascii="Times New Roman" w:eastAsiaTheme="minorHAnsi" w:hAnsi="Times New Roman"/>
                      <w:b/>
                      <w:color w:val="000000"/>
                      <w:sz w:val="20"/>
                      <w:szCs w:val="20"/>
                    </w:rPr>
                  </w:pPr>
                  <w:r w:rsidRPr="002E6B0A">
                    <w:rPr>
                      <w:rFonts w:ascii="Times New Roman" w:eastAsiaTheme="minorHAnsi" w:hAnsi="Times New Roman"/>
                      <w:b/>
                      <w:color w:val="000000"/>
                      <w:sz w:val="20"/>
                      <w:szCs w:val="20"/>
                    </w:rPr>
                    <w:t>DANE KONTAKTOWE ADMINISTRATORA</w:t>
                  </w:r>
                </w:p>
                <w:p w:rsidR="002E6B0A" w:rsidRPr="002E6B0A" w:rsidRDefault="002E6B0A" w:rsidP="002866FA">
                  <w:pPr>
                    <w:autoSpaceDE w:val="0"/>
                    <w:autoSpaceDN w:val="0"/>
                    <w:adjustRightInd w:val="0"/>
                    <w:spacing w:after="0" w:line="240" w:lineRule="auto"/>
                    <w:jc w:val="both"/>
                    <w:rPr>
                      <w:rFonts w:ascii="Arial" w:eastAsiaTheme="minorHAnsi"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272"/>
                  </w:tblGrid>
                  <w:tr w:rsidR="002E6B0A" w:rsidRPr="002E6B0A">
                    <w:trPr>
                      <w:trHeight w:val="462"/>
                    </w:trPr>
                    <w:tc>
                      <w:tcPr>
                        <w:tcW w:w="0" w:type="auto"/>
                      </w:tcPr>
                      <w:p w:rsidR="002E6B0A" w:rsidRPr="002E6B0A" w:rsidRDefault="002E6B0A" w:rsidP="002866FA">
                        <w:pPr>
                          <w:autoSpaceDE w:val="0"/>
                          <w:autoSpaceDN w:val="0"/>
                          <w:adjustRightInd w:val="0"/>
                          <w:spacing w:after="0" w:line="240" w:lineRule="auto"/>
                          <w:jc w:val="both"/>
                          <w:rPr>
                            <w:rFonts w:ascii="Times New Roman" w:eastAsiaTheme="minorHAnsi" w:hAnsi="Times New Roman"/>
                            <w:color w:val="000000"/>
                            <w:sz w:val="20"/>
                            <w:szCs w:val="20"/>
                          </w:rPr>
                        </w:pPr>
                        <w:r w:rsidRPr="002E6B0A">
                          <w:rPr>
                            <w:rFonts w:ascii="Times New Roman" w:eastAsiaTheme="minorHAnsi" w:hAnsi="Times New Roman"/>
                            <w:color w:val="000000"/>
                            <w:sz w:val="20"/>
                            <w:szCs w:val="20"/>
                          </w:rPr>
                          <w:t xml:space="preserve"> Z administratorem można skontaktować się: </w:t>
                        </w:r>
                      </w:p>
                      <w:p w:rsidR="002E6B0A" w:rsidRPr="002E6B0A" w:rsidRDefault="002E6B0A" w:rsidP="002866FA">
                        <w:pPr>
                          <w:pStyle w:val="Akapitzlist"/>
                          <w:numPr>
                            <w:ilvl w:val="0"/>
                            <w:numId w:val="16"/>
                          </w:numPr>
                          <w:autoSpaceDE w:val="0"/>
                          <w:autoSpaceDN w:val="0"/>
                          <w:adjustRightInd w:val="0"/>
                          <w:spacing w:after="0" w:line="240" w:lineRule="auto"/>
                          <w:jc w:val="both"/>
                          <w:rPr>
                            <w:rFonts w:ascii="Times New Roman" w:eastAsiaTheme="minorHAnsi" w:hAnsi="Times New Roman"/>
                            <w:color w:val="000000"/>
                            <w:sz w:val="20"/>
                            <w:szCs w:val="20"/>
                          </w:rPr>
                        </w:pPr>
                        <w:r w:rsidRPr="002E6B0A">
                          <w:rPr>
                            <w:rFonts w:ascii="Times New Roman" w:eastAsiaTheme="minorHAnsi" w:hAnsi="Times New Roman"/>
                            <w:color w:val="000000"/>
                            <w:sz w:val="20"/>
                            <w:szCs w:val="20"/>
                          </w:rPr>
                          <w:t xml:space="preserve">pocztą elektroniczną pod adresem mc@mc.gov.pl, </w:t>
                        </w:r>
                      </w:p>
                      <w:p w:rsidR="002E6B0A" w:rsidRPr="002E6B0A" w:rsidRDefault="002E6B0A" w:rsidP="002866FA">
                        <w:pPr>
                          <w:pStyle w:val="Akapitzlist"/>
                          <w:numPr>
                            <w:ilvl w:val="0"/>
                            <w:numId w:val="16"/>
                          </w:numPr>
                          <w:autoSpaceDE w:val="0"/>
                          <w:autoSpaceDN w:val="0"/>
                          <w:adjustRightInd w:val="0"/>
                          <w:spacing w:after="0" w:line="240" w:lineRule="auto"/>
                          <w:jc w:val="both"/>
                          <w:rPr>
                            <w:rFonts w:ascii="Times New Roman" w:eastAsiaTheme="minorHAnsi" w:hAnsi="Times New Roman"/>
                            <w:color w:val="000000"/>
                            <w:sz w:val="20"/>
                            <w:szCs w:val="20"/>
                          </w:rPr>
                        </w:pPr>
                        <w:r w:rsidRPr="002E6B0A">
                          <w:rPr>
                            <w:rFonts w:ascii="Times New Roman" w:eastAsiaTheme="minorHAnsi" w:hAnsi="Times New Roman"/>
                            <w:color w:val="000000"/>
                            <w:sz w:val="20"/>
                            <w:szCs w:val="20"/>
                          </w:rPr>
                          <w:t xml:space="preserve">za pomocą formularza kontaktowego dostępnego online, </w:t>
                        </w:r>
                      </w:p>
                      <w:p w:rsidR="002E6B0A" w:rsidRDefault="002E6B0A" w:rsidP="002866FA">
                        <w:pPr>
                          <w:pStyle w:val="Akapitzlist"/>
                          <w:numPr>
                            <w:ilvl w:val="0"/>
                            <w:numId w:val="16"/>
                          </w:numPr>
                          <w:autoSpaceDE w:val="0"/>
                          <w:autoSpaceDN w:val="0"/>
                          <w:adjustRightInd w:val="0"/>
                          <w:spacing w:after="0" w:line="240" w:lineRule="auto"/>
                          <w:jc w:val="both"/>
                          <w:rPr>
                            <w:rFonts w:ascii="Times New Roman" w:eastAsiaTheme="minorHAnsi" w:hAnsi="Times New Roman"/>
                            <w:color w:val="000000"/>
                            <w:sz w:val="20"/>
                            <w:szCs w:val="20"/>
                          </w:rPr>
                        </w:pPr>
                        <w:r w:rsidRPr="002E6B0A">
                          <w:rPr>
                            <w:rFonts w:ascii="Times New Roman" w:eastAsiaTheme="minorHAnsi" w:hAnsi="Times New Roman"/>
                            <w:color w:val="000000"/>
                            <w:sz w:val="20"/>
                            <w:szCs w:val="20"/>
                          </w:rPr>
                          <w:t xml:space="preserve">listownie – kierując korespondencję na adres siedziby administratora </w:t>
                        </w:r>
                      </w:p>
                      <w:p w:rsidR="002E6B0A" w:rsidRDefault="002E6B0A" w:rsidP="002866FA">
                        <w:pPr>
                          <w:pStyle w:val="Akapitzlist"/>
                          <w:autoSpaceDE w:val="0"/>
                          <w:autoSpaceDN w:val="0"/>
                          <w:adjustRightInd w:val="0"/>
                          <w:spacing w:after="0" w:line="240" w:lineRule="auto"/>
                          <w:jc w:val="both"/>
                          <w:rPr>
                            <w:rFonts w:ascii="Times New Roman" w:eastAsiaTheme="minorHAnsi" w:hAnsi="Times New Roman"/>
                            <w:color w:val="000000"/>
                            <w:sz w:val="20"/>
                            <w:szCs w:val="20"/>
                          </w:rPr>
                        </w:pPr>
                      </w:p>
                      <w:p w:rsidR="002E6B0A" w:rsidRDefault="002E6B0A" w:rsidP="002866FA">
                        <w:pPr>
                          <w:autoSpaceDE w:val="0"/>
                          <w:autoSpaceDN w:val="0"/>
                          <w:adjustRightInd w:val="0"/>
                          <w:spacing w:after="0" w:line="240" w:lineRule="auto"/>
                          <w:jc w:val="both"/>
                          <w:rPr>
                            <w:rFonts w:ascii="Times New Roman" w:eastAsiaTheme="minorHAnsi" w:hAnsi="Times New Roman"/>
                            <w:b/>
                            <w:color w:val="000000"/>
                            <w:sz w:val="20"/>
                            <w:szCs w:val="20"/>
                          </w:rPr>
                        </w:pPr>
                        <w:r w:rsidRPr="002E6B0A">
                          <w:rPr>
                            <w:rFonts w:ascii="Times New Roman" w:eastAsiaTheme="minorHAnsi" w:hAnsi="Times New Roman"/>
                            <w:b/>
                            <w:color w:val="000000"/>
                            <w:sz w:val="20"/>
                            <w:szCs w:val="20"/>
                          </w:rPr>
                          <w:t xml:space="preserve">DANE KONTAKTOWE </w:t>
                        </w:r>
                        <w:r>
                          <w:rPr>
                            <w:rFonts w:ascii="Times New Roman" w:eastAsiaTheme="minorHAnsi" w:hAnsi="Times New Roman"/>
                            <w:b/>
                            <w:color w:val="000000"/>
                            <w:sz w:val="20"/>
                            <w:szCs w:val="20"/>
                          </w:rPr>
                          <w:t>INSPEKTORA OCHRONY DANYCH</w:t>
                        </w:r>
                      </w:p>
                      <w:p w:rsidR="002E6B0A" w:rsidRPr="002E6B0A" w:rsidRDefault="002E6B0A" w:rsidP="002866FA">
                        <w:pPr>
                          <w:autoSpaceDE w:val="0"/>
                          <w:autoSpaceDN w:val="0"/>
                          <w:adjustRightInd w:val="0"/>
                          <w:spacing w:after="0" w:line="240" w:lineRule="auto"/>
                          <w:jc w:val="both"/>
                          <w:rPr>
                            <w:rFonts w:ascii="Arial" w:eastAsiaTheme="minorHAnsi"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056"/>
                        </w:tblGrid>
                        <w:tr w:rsidR="002E6B0A" w:rsidRPr="002E6B0A">
                          <w:trPr>
                            <w:trHeight w:val="918"/>
                          </w:trPr>
                          <w:tc>
                            <w:tcPr>
                              <w:tcW w:w="0" w:type="auto"/>
                            </w:tcPr>
                            <w:p w:rsidR="002E6B0A" w:rsidRPr="002E6B0A" w:rsidRDefault="002E6B0A" w:rsidP="002866FA">
                              <w:pPr>
                                <w:autoSpaceDE w:val="0"/>
                                <w:autoSpaceDN w:val="0"/>
                                <w:adjustRightInd w:val="0"/>
                                <w:spacing w:after="0" w:line="240" w:lineRule="auto"/>
                                <w:jc w:val="both"/>
                                <w:rPr>
                                  <w:rFonts w:ascii="Times New Roman" w:eastAsiaTheme="minorHAnsi" w:hAnsi="Times New Roman"/>
                                  <w:color w:val="000000"/>
                                  <w:sz w:val="20"/>
                                  <w:szCs w:val="20"/>
                                </w:rPr>
                              </w:pPr>
                              <w:r w:rsidRPr="002E6B0A">
                                <w:rPr>
                                  <w:rFonts w:ascii="Times New Roman" w:eastAsiaTheme="minorHAnsi" w:hAnsi="Times New Roman"/>
                                  <w:color w:val="000000"/>
                                  <w:sz w:val="20"/>
                                  <w:szCs w:val="20"/>
                                </w:rPr>
                                <w:t xml:space="preserve">Administrator wyznaczył inspektora ochrony danych, z którym może się Pani/Pan skontaktować pod adresem email iod@mc.gov.pl, lub listownie kierując korespondencję na adres siedziby administratora. </w:t>
                              </w:r>
                            </w:p>
                            <w:p w:rsidR="002E6B0A" w:rsidRPr="002E6B0A" w:rsidRDefault="002E6B0A" w:rsidP="002866FA">
                              <w:pPr>
                                <w:autoSpaceDE w:val="0"/>
                                <w:autoSpaceDN w:val="0"/>
                                <w:adjustRightInd w:val="0"/>
                                <w:spacing w:after="0" w:line="240" w:lineRule="auto"/>
                                <w:jc w:val="both"/>
                                <w:rPr>
                                  <w:rFonts w:ascii="Times New Roman" w:eastAsiaTheme="minorHAnsi" w:hAnsi="Times New Roman"/>
                                  <w:color w:val="000000"/>
                                  <w:sz w:val="20"/>
                                  <w:szCs w:val="20"/>
                                </w:rPr>
                              </w:pPr>
                            </w:p>
                            <w:p w:rsidR="002E6B0A" w:rsidRPr="002E6B0A" w:rsidRDefault="002E6B0A" w:rsidP="002866FA">
                              <w:pPr>
                                <w:autoSpaceDE w:val="0"/>
                                <w:autoSpaceDN w:val="0"/>
                                <w:adjustRightInd w:val="0"/>
                                <w:spacing w:after="0" w:line="240" w:lineRule="auto"/>
                                <w:jc w:val="both"/>
                                <w:rPr>
                                  <w:rFonts w:ascii="Times New Roman" w:eastAsiaTheme="minorHAnsi" w:hAnsi="Times New Roman"/>
                                  <w:color w:val="000000"/>
                                  <w:sz w:val="20"/>
                                  <w:szCs w:val="20"/>
                                </w:rPr>
                              </w:pPr>
                              <w:r w:rsidRPr="002E6B0A">
                                <w:rPr>
                                  <w:rFonts w:ascii="Times New Roman" w:eastAsiaTheme="minorHAnsi" w:hAnsi="Times New Roman"/>
                                  <w:color w:val="000000"/>
                                  <w:sz w:val="20"/>
                                  <w:szCs w:val="20"/>
                                </w:rPr>
                                <w:t xml:space="preserve">Z inspektorem ochrony danych można się kontaktować we wszystkich sprawach dotyczących przetwarzania danych osobowych oraz korzystania z praw związanych z przetwarzaniem danych, które pozostają w zakresie działania Ministra Cyfryzacji. </w:t>
                              </w:r>
                            </w:p>
                          </w:tc>
                        </w:tr>
                      </w:tbl>
                      <w:p w:rsidR="002E6B0A" w:rsidRPr="002E6B0A" w:rsidRDefault="002E6B0A" w:rsidP="002866FA">
                        <w:pPr>
                          <w:autoSpaceDE w:val="0"/>
                          <w:autoSpaceDN w:val="0"/>
                          <w:adjustRightInd w:val="0"/>
                          <w:spacing w:after="0" w:line="240" w:lineRule="auto"/>
                          <w:jc w:val="both"/>
                          <w:rPr>
                            <w:rFonts w:ascii="Times New Roman" w:eastAsiaTheme="minorHAnsi" w:hAnsi="Times New Roman"/>
                            <w:color w:val="000000"/>
                            <w:sz w:val="20"/>
                            <w:szCs w:val="20"/>
                          </w:rPr>
                        </w:pPr>
                      </w:p>
                    </w:tc>
                  </w:tr>
                </w:tbl>
                <w:p w:rsidR="002E6B0A" w:rsidRDefault="002E6B0A" w:rsidP="002866FA">
                  <w:pPr>
                    <w:autoSpaceDE w:val="0"/>
                    <w:autoSpaceDN w:val="0"/>
                    <w:adjustRightInd w:val="0"/>
                    <w:spacing w:after="0" w:line="240" w:lineRule="auto"/>
                    <w:jc w:val="both"/>
                    <w:rPr>
                      <w:rFonts w:ascii="Times New Roman" w:eastAsiaTheme="minorHAnsi" w:hAnsi="Times New Roman"/>
                      <w:color w:val="000000"/>
                      <w:sz w:val="20"/>
                      <w:szCs w:val="20"/>
                    </w:rPr>
                  </w:pPr>
                </w:p>
                <w:p w:rsidR="002E6B0A" w:rsidRDefault="002E6B0A" w:rsidP="002866FA">
                  <w:pPr>
                    <w:autoSpaceDE w:val="0"/>
                    <w:autoSpaceDN w:val="0"/>
                    <w:adjustRightInd w:val="0"/>
                    <w:spacing w:after="0" w:line="240" w:lineRule="auto"/>
                    <w:jc w:val="both"/>
                    <w:rPr>
                      <w:rFonts w:ascii="Times New Roman" w:eastAsiaTheme="minorHAnsi" w:hAnsi="Times New Roman"/>
                      <w:b/>
                      <w:color w:val="000000"/>
                      <w:sz w:val="20"/>
                      <w:szCs w:val="20"/>
                    </w:rPr>
                  </w:pPr>
                  <w:r>
                    <w:rPr>
                      <w:rFonts w:ascii="Times New Roman" w:eastAsiaTheme="minorHAnsi" w:hAnsi="Times New Roman"/>
                      <w:b/>
                      <w:color w:val="000000"/>
                      <w:sz w:val="20"/>
                      <w:szCs w:val="20"/>
                    </w:rPr>
                    <w:t xml:space="preserve">CELE PRZETWARZANIA I PODSTAWA PRAWNA </w:t>
                  </w:r>
                </w:p>
                <w:p w:rsidR="00816E9C" w:rsidRPr="00816E9C" w:rsidRDefault="00816E9C" w:rsidP="002866FA">
                  <w:pPr>
                    <w:autoSpaceDE w:val="0"/>
                    <w:autoSpaceDN w:val="0"/>
                    <w:adjustRightInd w:val="0"/>
                    <w:spacing w:after="0" w:line="240" w:lineRule="auto"/>
                    <w:jc w:val="both"/>
                    <w:rPr>
                      <w:rFonts w:ascii="Arial" w:eastAsiaTheme="minorHAnsi"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272"/>
                  </w:tblGrid>
                  <w:tr w:rsidR="00816E9C" w:rsidRPr="00816E9C">
                    <w:trPr>
                      <w:trHeight w:val="3360"/>
                    </w:trPr>
                    <w:tc>
                      <w:tcPr>
                        <w:tcW w:w="0" w:type="auto"/>
                      </w:tcPr>
                      <w:p w:rsidR="00816E9C" w:rsidRPr="00816E9C" w:rsidRDefault="00816E9C" w:rsidP="002866FA">
                        <w:p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 xml:space="preserve"> Pani/Pana dane będą przetwarzane w celu ułatwienia niżej wymienionym podmiotom kontaktu w związku z usługami i zadaniami publicznymi realizowanymi na Pani/Pana rzecz. Do podmiotów uprawnionych do wykorzystywania Pani/Pana danych należą: </w:t>
                        </w:r>
                      </w:p>
                      <w:p w:rsidR="00816E9C" w:rsidRPr="00816E9C" w:rsidRDefault="00816E9C"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 xml:space="preserve">organy administracji rządowej, organy kontroli państwowej i ochrony prawa, sądy, jednostki organizacyjne prokuratury, jednostki samorządu terytorialnego; </w:t>
                        </w:r>
                      </w:p>
                      <w:p w:rsidR="00816E9C" w:rsidRPr="00816E9C" w:rsidRDefault="00816E9C"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 xml:space="preserve">jednostki budżetowe i samorządy zakłady budżetowe; </w:t>
                        </w:r>
                      </w:p>
                      <w:p w:rsidR="00816E9C" w:rsidRPr="00816E9C" w:rsidRDefault="00816E9C"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 xml:space="preserve">samodzielne publiczne zakłady opieki zdrowotnej oraz spółki wykonujące działalność leczniczą w rozumieniu przepisów o działalności leczniczej; </w:t>
                        </w:r>
                      </w:p>
                      <w:p w:rsidR="00816E9C" w:rsidRPr="00816E9C" w:rsidRDefault="00816E9C"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 xml:space="preserve">Zakłady Ubezpieczeń Społecznych oraz Kasy Rolniczego Ubezpieczenia Społecznego; </w:t>
                        </w:r>
                      </w:p>
                      <w:p w:rsidR="00816E9C" w:rsidRPr="00816E9C" w:rsidRDefault="00816E9C"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 xml:space="preserve">Narodowy Fundusz Zdrowia; </w:t>
                        </w:r>
                      </w:p>
                      <w:p w:rsidR="00816E9C" w:rsidRPr="00816E9C" w:rsidRDefault="00816E9C"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lastRenderedPageBreak/>
                          <w:t xml:space="preserve">państwowe lub samorządowe osoby prawne utworzone na podstawie odrębnych ustaw w celu realizacji zadań publicznych; </w:t>
                        </w:r>
                      </w:p>
                      <w:p w:rsidR="00816E9C" w:rsidRPr="00816E9C" w:rsidRDefault="00816E9C"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 xml:space="preserve">uczelnie; </w:t>
                        </w:r>
                      </w:p>
                      <w:p w:rsidR="00816E9C" w:rsidRPr="00816E9C" w:rsidRDefault="00816E9C"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 xml:space="preserve">podmioty, o których mowa w art. 19c ustawy o informatyzacji działalności podmiotów realizujących zadania publiczne, jeżeli zawarły porozumienie z ministrem właściwym do spraw informatyzacji; </w:t>
                        </w:r>
                      </w:p>
                      <w:p w:rsidR="00816E9C" w:rsidRPr="00816E9C" w:rsidRDefault="00816E9C"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 xml:space="preserve">organy wyborcze; </w:t>
                        </w:r>
                      </w:p>
                      <w:p w:rsidR="00816E9C" w:rsidRPr="00816E9C" w:rsidRDefault="00816E9C"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 xml:space="preserve">Polski Czerwony Krzyż − w zakresie danych osób poszukiwanych lub poszukujących − kontaktu z osobami fizycznymi w związku z usługami realizowanymi na rzecz tych osób. </w:t>
                        </w:r>
                      </w:p>
                      <w:p w:rsidR="00816E9C" w:rsidRPr="00816E9C" w:rsidRDefault="00816E9C" w:rsidP="002866FA">
                        <w:pPr>
                          <w:autoSpaceDE w:val="0"/>
                          <w:autoSpaceDN w:val="0"/>
                          <w:adjustRightInd w:val="0"/>
                          <w:spacing w:after="0" w:line="240" w:lineRule="auto"/>
                          <w:jc w:val="both"/>
                          <w:rPr>
                            <w:rFonts w:ascii="Times New Roman" w:eastAsiaTheme="minorHAnsi" w:hAnsi="Times New Roman"/>
                            <w:color w:val="000000"/>
                            <w:sz w:val="20"/>
                            <w:szCs w:val="20"/>
                          </w:rPr>
                        </w:pPr>
                      </w:p>
                      <w:p w:rsidR="00816E9C" w:rsidRDefault="00816E9C" w:rsidP="002866FA">
                        <w:pPr>
                          <w:autoSpaceDE w:val="0"/>
                          <w:autoSpaceDN w:val="0"/>
                          <w:adjustRightInd w:val="0"/>
                          <w:spacing w:after="0" w:line="240" w:lineRule="auto"/>
                          <w:jc w:val="both"/>
                          <w:rPr>
                            <w:rFonts w:ascii="Times New Roman" w:eastAsiaTheme="minorHAnsi" w:hAnsi="Times New Roman"/>
                            <w:color w:val="000000"/>
                            <w:sz w:val="20"/>
                            <w:szCs w:val="20"/>
                          </w:rPr>
                        </w:pPr>
                        <w:r w:rsidRPr="00816E9C">
                          <w:rPr>
                            <w:rFonts w:ascii="Times New Roman" w:eastAsiaTheme="minorHAnsi" w:hAnsi="Times New Roman"/>
                            <w:color w:val="000000"/>
                            <w:sz w:val="20"/>
                            <w:szCs w:val="20"/>
                          </w:rPr>
                          <w:t>Podstawą prawną przetwarzania danych jest dobrowolnie wyrażona zgoda, o której mowa w art. 20k ust. 1 ustawy o informatyzacji działalności podmiotów realizujących zadania public</w:t>
                        </w:r>
                        <w:r>
                          <w:rPr>
                            <w:rFonts w:ascii="Times New Roman" w:eastAsiaTheme="minorHAnsi" w:hAnsi="Times New Roman"/>
                            <w:color w:val="000000"/>
                            <w:sz w:val="20"/>
                            <w:szCs w:val="20"/>
                          </w:rPr>
                          <w:t>zne, osoby, której dane dotyczą.</w:t>
                        </w:r>
                      </w:p>
                      <w:p w:rsidR="00816E9C" w:rsidRDefault="00816E9C" w:rsidP="002866FA">
                        <w:pPr>
                          <w:autoSpaceDE w:val="0"/>
                          <w:autoSpaceDN w:val="0"/>
                          <w:adjustRightInd w:val="0"/>
                          <w:spacing w:after="0" w:line="240" w:lineRule="auto"/>
                          <w:jc w:val="both"/>
                          <w:rPr>
                            <w:rFonts w:ascii="Times New Roman" w:eastAsiaTheme="minorHAnsi" w:hAnsi="Times New Roman"/>
                            <w:color w:val="000000"/>
                            <w:sz w:val="20"/>
                            <w:szCs w:val="20"/>
                          </w:rPr>
                        </w:pPr>
                      </w:p>
                      <w:p w:rsidR="00D0681F" w:rsidRDefault="00816E9C" w:rsidP="002866FA">
                        <w:pPr>
                          <w:autoSpaceDE w:val="0"/>
                          <w:autoSpaceDN w:val="0"/>
                          <w:adjustRightInd w:val="0"/>
                          <w:spacing w:after="0" w:line="240" w:lineRule="auto"/>
                          <w:jc w:val="both"/>
                          <w:rPr>
                            <w:rFonts w:ascii="Times New Roman" w:eastAsiaTheme="minorHAnsi" w:hAnsi="Times New Roman"/>
                            <w:b/>
                            <w:color w:val="000000"/>
                            <w:sz w:val="20"/>
                            <w:szCs w:val="20"/>
                          </w:rPr>
                        </w:pPr>
                        <w:r>
                          <w:rPr>
                            <w:rFonts w:ascii="Times New Roman" w:eastAsiaTheme="minorHAnsi" w:hAnsi="Times New Roman"/>
                            <w:b/>
                            <w:color w:val="000000"/>
                            <w:sz w:val="20"/>
                            <w:szCs w:val="20"/>
                          </w:rPr>
                          <w:t xml:space="preserve">ODBIORCY DANYCH </w:t>
                        </w:r>
                        <w:r w:rsidR="00D0681F">
                          <w:rPr>
                            <w:rFonts w:ascii="Times New Roman" w:eastAsiaTheme="minorHAnsi" w:hAnsi="Times New Roman"/>
                            <w:b/>
                            <w:color w:val="000000"/>
                            <w:sz w:val="20"/>
                            <w:szCs w:val="20"/>
                          </w:rPr>
                          <w:t xml:space="preserve">LUB KATEGORIE ODBIORCÓW DANYCH </w:t>
                        </w:r>
                      </w:p>
                      <w:p w:rsidR="00D0681F" w:rsidRPr="00D0681F" w:rsidRDefault="00D0681F" w:rsidP="002866FA">
                        <w:pPr>
                          <w:autoSpaceDE w:val="0"/>
                          <w:autoSpaceDN w:val="0"/>
                          <w:adjustRightInd w:val="0"/>
                          <w:spacing w:after="0" w:line="240" w:lineRule="auto"/>
                          <w:jc w:val="both"/>
                          <w:rPr>
                            <w:rFonts w:ascii="Times New Roman" w:eastAsiaTheme="minorHAnsi" w:hAnsi="Times New Roman"/>
                            <w:b/>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6056"/>
                        </w:tblGrid>
                        <w:tr w:rsidR="00D0681F" w:rsidRPr="00D0681F">
                          <w:trPr>
                            <w:trHeight w:val="561"/>
                          </w:trPr>
                          <w:tc>
                            <w:tcPr>
                              <w:tcW w:w="0" w:type="auto"/>
                            </w:tcPr>
                            <w:tbl>
                              <w:tblPr>
                                <w:tblW w:w="0" w:type="auto"/>
                                <w:tblBorders>
                                  <w:top w:val="nil"/>
                                  <w:left w:val="nil"/>
                                  <w:bottom w:val="nil"/>
                                  <w:right w:val="nil"/>
                                </w:tblBorders>
                                <w:tblLook w:val="0000" w:firstRow="0" w:lastRow="0" w:firstColumn="0" w:lastColumn="0" w:noHBand="0" w:noVBand="0"/>
                              </w:tblPr>
                              <w:tblGrid>
                                <w:gridCol w:w="5840"/>
                              </w:tblGrid>
                              <w:tr w:rsidR="00D66FE8" w:rsidRPr="00D66FE8">
                                <w:trPr>
                                  <w:trHeight w:val="1895"/>
                                </w:trPr>
                                <w:tc>
                                  <w:tcPr>
                                    <w:tcW w:w="0" w:type="auto"/>
                                  </w:tcPr>
                                  <w:p w:rsidR="00D66FE8" w:rsidRPr="00D66FE8" w:rsidRDefault="00D66FE8" w:rsidP="002866FA">
                                    <w:pPr>
                                      <w:autoSpaceDE w:val="0"/>
                                      <w:autoSpaceDN w:val="0"/>
                                      <w:adjustRightInd w:val="0"/>
                                      <w:spacing w:after="0" w:line="240" w:lineRule="auto"/>
                                      <w:jc w:val="both"/>
                                      <w:rPr>
                                        <w:rFonts w:ascii="Times New Roman" w:eastAsiaTheme="minorHAnsi" w:hAnsi="Times New Roman"/>
                                        <w:color w:val="000000"/>
                                        <w:sz w:val="20"/>
                                        <w:szCs w:val="20"/>
                                      </w:rPr>
                                    </w:pPr>
                                    <w:r w:rsidRPr="00D66FE8">
                                      <w:rPr>
                                        <w:rFonts w:ascii="Times New Roman" w:eastAsiaTheme="minorHAnsi" w:hAnsi="Times New Roman"/>
                                        <w:color w:val="000000"/>
                                        <w:sz w:val="20"/>
                                        <w:szCs w:val="20"/>
                                      </w:rPr>
                                      <w:t xml:space="preserve">Pani/Pana dane osobowe będą przetwarzane do czasu: </w:t>
                                    </w:r>
                                  </w:p>
                                  <w:p w:rsidR="00D66FE8" w:rsidRPr="00D66FE8" w:rsidRDefault="00D66FE8"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D66FE8">
                                      <w:rPr>
                                        <w:rFonts w:ascii="Times New Roman" w:eastAsiaTheme="minorHAnsi" w:hAnsi="Times New Roman"/>
                                        <w:color w:val="000000"/>
                                        <w:sz w:val="20"/>
                                        <w:szCs w:val="20"/>
                                      </w:rPr>
                                      <w:t xml:space="preserve">wycofania zgody na przetwarzanie danych w rejestrze danych kontaktowych; </w:t>
                                    </w:r>
                                  </w:p>
                                  <w:p w:rsidR="00D66FE8" w:rsidRPr="00D66FE8" w:rsidRDefault="00D66FE8"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D66FE8">
                                      <w:rPr>
                                        <w:rFonts w:ascii="Times New Roman" w:eastAsiaTheme="minorHAnsi" w:hAnsi="Times New Roman"/>
                                        <w:color w:val="000000"/>
                                        <w:sz w:val="20"/>
                                        <w:szCs w:val="20"/>
                                      </w:rPr>
                                      <w:t xml:space="preserve">samodzielnego ich usunięcia przez Panią/Pana, przy użyciu usługi online udostępnionej przez ministra właściwego do spraw informatyzacji; </w:t>
                                    </w:r>
                                  </w:p>
                                  <w:p w:rsidR="00D66FE8" w:rsidRPr="00D66FE8" w:rsidRDefault="00D66FE8"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D66FE8">
                                      <w:rPr>
                                        <w:rFonts w:ascii="Times New Roman" w:eastAsiaTheme="minorHAnsi" w:hAnsi="Times New Roman"/>
                                        <w:color w:val="000000"/>
                                        <w:sz w:val="20"/>
                                        <w:szCs w:val="20"/>
                                      </w:rPr>
                                      <w:t xml:space="preserve">usunięcia ich za pośrednictwem organu lub podmiotu, o którym mowa w art. 2 ust. 1 pkt 1, 2 i 4-8 ustawy o informatyzacji działalności podmiotów realizujących zadania publiczne posiadającego dostęp do rejestru danych kontaktowych, na wniosek złożony osobiście przez Panią/Pana w siedzibie tego organu lub podmiotu; </w:t>
                                    </w:r>
                                  </w:p>
                                  <w:p w:rsidR="00D66FE8" w:rsidRPr="00D66FE8" w:rsidRDefault="00D66FE8" w:rsidP="002866FA">
                                    <w:pPr>
                                      <w:pStyle w:val="Akapitzlist"/>
                                      <w:numPr>
                                        <w:ilvl w:val="0"/>
                                        <w:numId w:val="19"/>
                                      </w:numPr>
                                      <w:autoSpaceDE w:val="0"/>
                                      <w:autoSpaceDN w:val="0"/>
                                      <w:adjustRightInd w:val="0"/>
                                      <w:spacing w:after="0" w:line="240" w:lineRule="auto"/>
                                      <w:jc w:val="both"/>
                                      <w:rPr>
                                        <w:rFonts w:ascii="Times New Roman" w:eastAsiaTheme="minorHAnsi" w:hAnsi="Times New Roman"/>
                                        <w:color w:val="000000"/>
                                        <w:sz w:val="20"/>
                                        <w:szCs w:val="20"/>
                                      </w:rPr>
                                    </w:pPr>
                                    <w:r w:rsidRPr="00D66FE8">
                                      <w:rPr>
                                        <w:rFonts w:ascii="Times New Roman" w:eastAsiaTheme="minorHAnsi" w:hAnsi="Times New Roman"/>
                                        <w:color w:val="000000"/>
                                        <w:sz w:val="20"/>
                                        <w:szCs w:val="20"/>
                                      </w:rPr>
                                      <w:t xml:space="preserve">przekazania przez rejestr PESEL do rejestru danych kontaktowych informacji o zgonie osoby fizycznej, której dane dotyczą. </w:t>
                                    </w:r>
                                  </w:p>
                                  <w:p w:rsidR="00D66FE8" w:rsidRPr="00D66FE8" w:rsidRDefault="00D66FE8" w:rsidP="002866FA">
                                    <w:pPr>
                                      <w:autoSpaceDE w:val="0"/>
                                      <w:autoSpaceDN w:val="0"/>
                                      <w:adjustRightInd w:val="0"/>
                                      <w:spacing w:after="0" w:line="240" w:lineRule="auto"/>
                                      <w:jc w:val="both"/>
                                      <w:rPr>
                                        <w:rFonts w:ascii="Times New Roman" w:eastAsiaTheme="minorHAnsi" w:hAnsi="Times New Roman"/>
                                        <w:color w:val="000000"/>
                                        <w:sz w:val="20"/>
                                        <w:szCs w:val="20"/>
                                      </w:rPr>
                                    </w:pPr>
                                  </w:p>
                                  <w:p w:rsidR="00D66FE8" w:rsidRDefault="00D66FE8" w:rsidP="002866FA">
                                    <w:pPr>
                                      <w:autoSpaceDE w:val="0"/>
                                      <w:autoSpaceDN w:val="0"/>
                                      <w:adjustRightInd w:val="0"/>
                                      <w:spacing w:after="0" w:line="240" w:lineRule="auto"/>
                                      <w:jc w:val="both"/>
                                      <w:rPr>
                                        <w:rFonts w:ascii="Arial" w:eastAsiaTheme="minorHAnsi" w:hAnsi="Arial" w:cs="Arial"/>
                                        <w:color w:val="000000"/>
                                        <w:sz w:val="18"/>
                                        <w:szCs w:val="18"/>
                                      </w:rPr>
                                    </w:pPr>
                                    <w:r w:rsidRPr="00D66FE8">
                                      <w:rPr>
                                        <w:rFonts w:ascii="Times New Roman" w:eastAsiaTheme="minorHAnsi" w:hAnsi="Times New Roman"/>
                                        <w:color w:val="000000"/>
                                        <w:sz w:val="20"/>
                                        <w:szCs w:val="20"/>
                                      </w:rPr>
                                      <w:t>W przypadku zmiany numeru PESEL, imienia lub nazwiska dotychczasowe Pani/Pana dane, usuwane są automatycznie z rejestru danych kontaktowych po upływie 4 miesięcy od daty zmiany tych danych w rejestrze PESEL.</w:t>
                                    </w:r>
                                    <w:r w:rsidRPr="00D66FE8">
                                      <w:rPr>
                                        <w:rFonts w:ascii="Arial" w:eastAsiaTheme="minorHAnsi" w:hAnsi="Arial" w:cs="Arial"/>
                                        <w:color w:val="000000"/>
                                        <w:sz w:val="18"/>
                                        <w:szCs w:val="18"/>
                                      </w:rPr>
                                      <w:t xml:space="preserve"> </w:t>
                                    </w:r>
                                  </w:p>
                                  <w:p w:rsidR="00D66FE8" w:rsidRDefault="00D66FE8" w:rsidP="002866FA">
                                    <w:pPr>
                                      <w:autoSpaceDE w:val="0"/>
                                      <w:autoSpaceDN w:val="0"/>
                                      <w:adjustRightInd w:val="0"/>
                                      <w:spacing w:after="0" w:line="240" w:lineRule="auto"/>
                                      <w:jc w:val="both"/>
                                      <w:rPr>
                                        <w:rFonts w:ascii="Arial" w:eastAsiaTheme="minorHAnsi" w:hAnsi="Arial" w:cs="Arial"/>
                                        <w:color w:val="000000"/>
                                        <w:sz w:val="18"/>
                                        <w:szCs w:val="18"/>
                                      </w:rPr>
                                    </w:pPr>
                                  </w:p>
                                  <w:p w:rsidR="00D66FE8" w:rsidRDefault="00D66FE8" w:rsidP="002866FA">
                                    <w:pPr>
                                      <w:autoSpaceDE w:val="0"/>
                                      <w:autoSpaceDN w:val="0"/>
                                      <w:adjustRightInd w:val="0"/>
                                      <w:spacing w:after="0" w:line="240" w:lineRule="auto"/>
                                      <w:jc w:val="both"/>
                                      <w:rPr>
                                        <w:rFonts w:ascii="Arial" w:eastAsiaTheme="minorHAnsi" w:hAnsi="Arial" w:cs="Arial"/>
                                        <w:b/>
                                        <w:color w:val="000000"/>
                                        <w:sz w:val="18"/>
                                        <w:szCs w:val="18"/>
                                      </w:rPr>
                                    </w:pPr>
                                    <w:r>
                                      <w:rPr>
                                        <w:rFonts w:ascii="Arial" w:eastAsiaTheme="minorHAnsi" w:hAnsi="Arial" w:cs="Arial"/>
                                        <w:b/>
                                        <w:color w:val="000000"/>
                                        <w:sz w:val="18"/>
                                        <w:szCs w:val="18"/>
                                      </w:rPr>
                                      <w:t xml:space="preserve">PRAWA PODMIOTÓW DANYCH </w:t>
                                    </w:r>
                                  </w:p>
                                  <w:p w:rsidR="00D66FE8" w:rsidRDefault="00D66FE8" w:rsidP="002866FA">
                                    <w:pPr>
                                      <w:autoSpaceDE w:val="0"/>
                                      <w:autoSpaceDN w:val="0"/>
                                      <w:adjustRightInd w:val="0"/>
                                      <w:spacing w:after="0" w:line="240" w:lineRule="auto"/>
                                      <w:jc w:val="both"/>
                                      <w:rPr>
                                        <w:rFonts w:ascii="Arial" w:eastAsiaTheme="minorHAnsi" w:hAnsi="Arial" w:cs="Arial"/>
                                        <w:b/>
                                        <w:color w:val="000000"/>
                                        <w:sz w:val="18"/>
                                        <w:szCs w:val="18"/>
                                      </w:rPr>
                                    </w:pPr>
                                  </w:p>
                                  <w:p w:rsidR="00D66FE8" w:rsidRPr="00D66FE8" w:rsidRDefault="00D66FE8" w:rsidP="002866FA">
                                    <w:pPr>
                                      <w:pStyle w:val="Default"/>
                                      <w:jc w:val="both"/>
                                      <w:rPr>
                                        <w:rFonts w:ascii="Times New Roman" w:hAnsi="Times New Roman" w:cs="Times New Roman"/>
                                        <w:sz w:val="20"/>
                                        <w:szCs w:val="20"/>
                                      </w:rPr>
                                    </w:pPr>
                                    <w:r w:rsidRPr="00D66FE8">
                                      <w:rPr>
                                        <w:rFonts w:ascii="Times New Roman" w:hAnsi="Times New Roman" w:cs="Times New Roman"/>
                                        <w:sz w:val="20"/>
                                        <w:szCs w:val="20"/>
                                      </w:rPr>
                                      <w:t xml:space="preserve">Przysługuje Pani/Panu prawo do: </w:t>
                                    </w:r>
                                  </w:p>
                                  <w:p w:rsidR="00D66FE8" w:rsidRPr="00D66FE8" w:rsidRDefault="00D66FE8" w:rsidP="002866FA">
                                    <w:pPr>
                                      <w:pStyle w:val="Default"/>
                                      <w:numPr>
                                        <w:ilvl w:val="0"/>
                                        <w:numId w:val="19"/>
                                      </w:numPr>
                                      <w:jc w:val="both"/>
                                      <w:rPr>
                                        <w:rFonts w:ascii="Times New Roman" w:hAnsi="Times New Roman" w:cs="Times New Roman"/>
                                        <w:sz w:val="20"/>
                                        <w:szCs w:val="20"/>
                                      </w:rPr>
                                    </w:pPr>
                                    <w:r w:rsidRPr="00D66FE8">
                                      <w:rPr>
                                        <w:rFonts w:ascii="Times New Roman" w:hAnsi="Times New Roman" w:cs="Times New Roman"/>
                                        <w:sz w:val="20"/>
                                        <w:szCs w:val="20"/>
                                      </w:rPr>
                                      <w:t xml:space="preserve">wycofania zgody w dowolnym momencie. Wycofanie zgody nie wpływa na zgodność z prawem przetwarzania, którego dokonano na podstawie zgody przed jej wycofaniem; </w:t>
                                    </w:r>
                                  </w:p>
                                  <w:p w:rsidR="00D66FE8" w:rsidRPr="00D66FE8" w:rsidRDefault="00D66FE8" w:rsidP="002866FA">
                                    <w:pPr>
                                      <w:pStyle w:val="Default"/>
                                      <w:numPr>
                                        <w:ilvl w:val="0"/>
                                        <w:numId w:val="19"/>
                                      </w:numPr>
                                      <w:jc w:val="both"/>
                                      <w:rPr>
                                        <w:rFonts w:ascii="Times New Roman" w:hAnsi="Times New Roman" w:cs="Times New Roman"/>
                                        <w:sz w:val="20"/>
                                        <w:szCs w:val="20"/>
                                      </w:rPr>
                                    </w:pPr>
                                    <w:r w:rsidRPr="00D66FE8">
                                      <w:rPr>
                                        <w:rFonts w:ascii="Times New Roman" w:hAnsi="Times New Roman" w:cs="Times New Roman"/>
                                        <w:sz w:val="20"/>
                                        <w:szCs w:val="20"/>
                                      </w:rPr>
                                      <w:t xml:space="preserve">wglądu do dotyczących Pani/Pana danych, zgromadzonych w rejestrze danych kontaktowych, po uprzednim uwierzytelnieniu, w sposób określony w art. 20a ust. 1 ustawy o informatyzacji działalności podmiotów realizujących zadania publiczne; </w:t>
                                    </w:r>
                                  </w:p>
                                  <w:p w:rsidR="00D66FE8" w:rsidRPr="00D66FE8" w:rsidRDefault="00D66FE8" w:rsidP="002866FA">
                                    <w:pPr>
                                      <w:pStyle w:val="Default"/>
                                      <w:numPr>
                                        <w:ilvl w:val="0"/>
                                        <w:numId w:val="19"/>
                                      </w:numPr>
                                      <w:jc w:val="both"/>
                                      <w:rPr>
                                        <w:rFonts w:ascii="Times New Roman" w:hAnsi="Times New Roman" w:cs="Times New Roman"/>
                                        <w:sz w:val="20"/>
                                        <w:szCs w:val="20"/>
                                      </w:rPr>
                                    </w:pPr>
                                    <w:r w:rsidRPr="00D66FE8">
                                      <w:rPr>
                                        <w:rFonts w:ascii="Times New Roman" w:hAnsi="Times New Roman" w:cs="Times New Roman"/>
                                        <w:sz w:val="20"/>
                                        <w:szCs w:val="20"/>
                                      </w:rPr>
                                      <w:t xml:space="preserve">aktualizowania danych w zakresie adresu poczty elektronicznej lub numeru telefonu komórkowego: samodzielnie przy użyciu usługi online udostępnionej przez ministra właściwego do spraw informatyzacji lub za pośrednictwem organu lub podmiotu, o którym mowa w art. 2 ust. 1 pkt 1, 2 i 4-8 ustawy o informatyzacji działalności podmiotów realizujących zadania publiczne posiadającego dostęp do rejestru danych kontaktowych, na wniosek złożony osobiście w siedzibie tego organu lub podmiotu przez osobę, której dane dotyczą; </w:t>
                                    </w:r>
                                  </w:p>
                                  <w:p w:rsidR="00D66FE8" w:rsidRPr="00D66FE8" w:rsidRDefault="00D66FE8" w:rsidP="002866FA">
                                    <w:pPr>
                                      <w:pStyle w:val="Default"/>
                                      <w:numPr>
                                        <w:ilvl w:val="0"/>
                                        <w:numId w:val="19"/>
                                      </w:numPr>
                                      <w:jc w:val="both"/>
                                      <w:rPr>
                                        <w:rFonts w:ascii="Times New Roman" w:hAnsi="Times New Roman" w:cs="Times New Roman"/>
                                        <w:sz w:val="20"/>
                                        <w:szCs w:val="20"/>
                                      </w:rPr>
                                    </w:pPr>
                                    <w:r w:rsidRPr="00D66FE8">
                                      <w:rPr>
                                        <w:rFonts w:ascii="Times New Roman" w:hAnsi="Times New Roman" w:cs="Times New Roman"/>
                                        <w:sz w:val="20"/>
                                        <w:szCs w:val="20"/>
                                      </w:rPr>
                                      <w:lastRenderedPageBreak/>
                                      <w:t xml:space="preserve">usuwania danych: samodzielnie przy użyciu usługi online udostępnionej przez ministra właściwego do spraw informatyzacji lub za pośrednictwem organu lub podmiotu, o którym mowa w art. 2 ust. 1 pkt 1, 2 i 4-8 ustawy o informatyzacji działalności podmiotów realizujących zadania publiczne, posiadającego dostęp do rejestru danych kontaktowych, na wniosek złożony osobiście w siedzibie tego organu lub podmiotu przez osobę, której dane dotyczą. </w:t>
                                    </w:r>
                                  </w:p>
                                  <w:p w:rsidR="00D66FE8" w:rsidRPr="00D66FE8" w:rsidRDefault="00D66FE8" w:rsidP="002866FA">
                                    <w:pPr>
                                      <w:autoSpaceDE w:val="0"/>
                                      <w:autoSpaceDN w:val="0"/>
                                      <w:adjustRightInd w:val="0"/>
                                      <w:spacing w:after="0" w:line="240" w:lineRule="auto"/>
                                      <w:jc w:val="both"/>
                                      <w:rPr>
                                        <w:rFonts w:ascii="Arial" w:eastAsiaTheme="minorHAnsi" w:hAnsi="Arial" w:cs="Arial"/>
                                        <w:b/>
                                        <w:color w:val="000000"/>
                                        <w:sz w:val="18"/>
                                        <w:szCs w:val="18"/>
                                      </w:rPr>
                                    </w:pPr>
                                  </w:p>
                                </w:tc>
                              </w:tr>
                            </w:tbl>
                            <w:p w:rsidR="00D0681F" w:rsidRPr="00D0681F" w:rsidRDefault="00D0681F" w:rsidP="002866FA">
                              <w:pPr>
                                <w:autoSpaceDE w:val="0"/>
                                <w:autoSpaceDN w:val="0"/>
                                <w:adjustRightInd w:val="0"/>
                                <w:spacing w:after="0" w:line="240" w:lineRule="auto"/>
                                <w:jc w:val="both"/>
                                <w:rPr>
                                  <w:rFonts w:ascii="Times New Roman" w:eastAsiaTheme="minorHAnsi" w:hAnsi="Times New Roman"/>
                                  <w:color w:val="000000"/>
                                  <w:sz w:val="20"/>
                                  <w:szCs w:val="20"/>
                                </w:rPr>
                              </w:pPr>
                            </w:p>
                          </w:tc>
                        </w:tr>
                      </w:tbl>
                      <w:p w:rsidR="00816E9C" w:rsidRDefault="00D66FE8" w:rsidP="002866FA">
                        <w:pPr>
                          <w:autoSpaceDE w:val="0"/>
                          <w:autoSpaceDN w:val="0"/>
                          <w:adjustRightInd w:val="0"/>
                          <w:spacing w:after="0" w:line="240" w:lineRule="auto"/>
                          <w:jc w:val="both"/>
                          <w:rPr>
                            <w:rFonts w:ascii="Times New Roman" w:eastAsiaTheme="minorHAnsi" w:hAnsi="Times New Roman"/>
                            <w:b/>
                            <w:color w:val="000000"/>
                            <w:sz w:val="20"/>
                            <w:szCs w:val="20"/>
                          </w:rPr>
                        </w:pPr>
                        <w:r>
                          <w:rPr>
                            <w:rFonts w:ascii="Times New Roman" w:eastAsiaTheme="minorHAnsi" w:hAnsi="Times New Roman"/>
                            <w:b/>
                            <w:color w:val="000000"/>
                            <w:sz w:val="20"/>
                            <w:szCs w:val="20"/>
                          </w:rPr>
                          <w:lastRenderedPageBreak/>
                          <w:t>PRAWO WNIESIENIA SKARGI DO ORGANU NADZORCZEGO</w:t>
                        </w:r>
                      </w:p>
                      <w:p w:rsidR="00D66FE8" w:rsidRDefault="00D66FE8" w:rsidP="002866FA">
                        <w:pPr>
                          <w:autoSpaceDE w:val="0"/>
                          <w:autoSpaceDN w:val="0"/>
                          <w:adjustRightInd w:val="0"/>
                          <w:spacing w:after="0" w:line="240" w:lineRule="auto"/>
                          <w:jc w:val="both"/>
                          <w:rPr>
                            <w:rFonts w:ascii="Times New Roman" w:eastAsiaTheme="minorHAnsi" w:hAnsi="Times New Roman"/>
                            <w:b/>
                            <w:color w:val="000000"/>
                            <w:sz w:val="20"/>
                            <w:szCs w:val="20"/>
                          </w:rPr>
                        </w:pPr>
                      </w:p>
                      <w:p w:rsidR="00D66FE8" w:rsidRPr="00D66FE8" w:rsidRDefault="00D66FE8" w:rsidP="002866FA">
                        <w:pPr>
                          <w:pStyle w:val="Default"/>
                          <w:jc w:val="both"/>
                          <w:rPr>
                            <w:rFonts w:ascii="Times New Roman" w:hAnsi="Times New Roman" w:cs="Times New Roman"/>
                            <w:sz w:val="20"/>
                            <w:szCs w:val="20"/>
                          </w:rPr>
                        </w:pPr>
                        <w:r w:rsidRPr="00D66FE8">
                          <w:rPr>
                            <w:rFonts w:ascii="Times New Roman" w:hAnsi="Times New Roman" w:cs="Times New Roman"/>
                            <w:sz w:val="20"/>
                            <w:szCs w:val="20"/>
                          </w:rPr>
                          <w:t xml:space="preserve">Przysługuje Pani/Panu również prawo wniesienia skargi do właściwego wg miejsca zamieszkania organu nadzorczego zajmującego się ochroną danych osobowych. </w:t>
                        </w:r>
                      </w:p>
                      <w:p w:rsidR="00D66FE8" w:rsidRPr="00D66FE8" w:rsidRDefault="00D66FE8" w:rsidP="002866FA">
                        <w:pPr>
                          <w:pStyle w:val="Default"/>
                          <w:jc w:val="both"/>
                          <w:rPr>
                            <w:rFonts w:ascii="Times New Roman" w:hAnsi="Times New Roman" w:cs="Times New Roman"/>
                            <w:sz w:val="20"/>
                            <w:szCs w:val="20"/>
                          </w:rPr>
                        </w:pPr>
                        <w:r w:rsidRPr="00D66FE8">
                          <w:rPr>
                            <w:rFonts w:ascii="Times New Roman" w:hAnsi="Times New Roman" w:cs="Times New Roman"/>
                            <w:sz w:val="20"/>
                            <w:szCs w:val="20"/>
                          </w:rPr>
                          <w:t xml:space="preserve">W Polsce organem tym jest Prezes Urzędu Ochrony Danych Osobowych (PUODO), ul. Stawki 2, 00-193 Warszawa. </w:t>
                        </w:r>
                      </w:p>
                      <w:p w:rsidR="002866FA" w:rsidRDefault="002866FA" w:rsidP="002866FA">
                        <w:pPr>
                          <w:autoSpaceDE w:val="0"/>
                          <w:autoSpaceDN w:val="0"/>
                          <w:adjustRightInd w:val="0"/>
                          <w:spacing w:after="0" w:line="240" w:lineRule="auto"/>
                          <w:jc w:val="both"/>
                          <w:rPr>
                            <w:sz w:val="18"/>
                            <w:szCs w:val="18"/>
                          </w:rPr>
                        </w:pPr>
                      </w:p>
                      <w:p w:rsidR="002866FA" w:rsidRDefault="002866FA" w:rsidP="002866FA">
                        <w:pPr>
                          <w:autoSpaceDE w:val="0"/>
                          <w:autoSpaceDN w:val="0"/>
                          <w:adjustRightInd w:val="0"/>
                          <w:spacing w:after="0" w:line="240" w:lineRule="auto"/>
                          <w:jc w:val="both"/>
                          <w:rPr>
                            <w:rFonts w:ascii="Times New Roman" w:hAnsi="Times New Roman"/>
                            <w:b/>
                            <w:sz w:val="20"/>
                            <w:szCs w:val="20"/>
                          </w:rPr>
                        </w:pPr>
                        <w:r w:rsidRPr="002866FA">
                          <w:rPr>
                            <w:rFonts w:ascii="Times New Roman" w:hAnsi="Times New Roman"/>
                            <w:b/>
                            <w:sz w:val="20"/>
                            <w:szCs w:val="20"/>
                          </w:rPr>
                          <w:t xml:space="preserve">INFORMACJA O DOBROWOLNOŚCI LUB OBOWIĄZKU PODANIA DANYCH </w:t>
                        </w:r>
                      </w:p>
                      <w:p w:rsidR="002866FA" w:rsidRDefault="002866FA" w:rsidP="002866FA">
                        <w:pPr>
                          <w:autoSpaceDE w:val="0"/>
                          <w:autoSpaceDN w:val="0"/>
                          <w:adjustRightInd w:val="0"/>
                          <w:spacing w:after="0" w:line="240" w:lineRule="auto"/>
                          <w:jc w:val="both"/>
                          <w:rPr>
                            <w:rFonts w:ascii="Times New Roman" w:hAnsi="Times New Roman"/>
                            <w:b/>
                            <w:sz w:val="20"/>
                            <w:szCs w:val="20"/>
                          </w:rPr>
                        </w:pPr>
                      </w:p>
                      <w:p w:rsidR="002866FA" w:rsidRPr="002866FA" w:rsidRDefault="002866FA" w:rsidP="002866FA">
                        <w:pPr>
                          <w:pStyle w:val="Default"/>
                          <w:jc w:val="both"/>
                          <w:rPr>
                            <w:rFonts w:ascii="Times New Roman" w:hAnsi="Times New Roman" w:cs="Times New Roman"/>
                            <w:sz w:val="20"/>
                            <w:szCs w:val="18"/>
                          </w:rPr>
                        </w:pPr>
                        <w:r w:rsidRPr="002866FA">
                          <w:rPr>
                            <w:rFonts w:ascii="Times New Roman" w:hAnsi="Times New Roman" w:cs="Times New Roman"/>
                            <w:sz w:val="20"/>
                            <w:szCs w:val="18"/>
                          </w:rPr>
                          <w:t xml:space="preserve">Podanie przez Panią/Pana danych jest dobrowolne ale niezbędne do dokonania wpisu w RDK/ przystąpienia do RDK i ułatwienia uprawnionym organom kontaktu z Panią/Panem w celu szybszego załatwienia spraw Pani/Pana dotyczących. </w:t>
                        </w:r>
                      </w:p>
                      <w:p w:rsidR="002866FA" w:rsidRPr="00816E9C" w:rsidRDefault="002866FA" w:rsidP="002866FA">
                        <w:pPr>
                          <w:autoSpaceDE w:val="0"/>
                          <w:autoSpaceDN w:val="0"/>
                          <w:adjustRightInd w:val="0"/>
                          <w:spacing w:after="0" w:line="240" w:lineRule="auto"/>
                          <w:jc w:val="both"/>
                          <w:rPr>
                            <w:b/>
                            <w:sz w:val="18"/>
                            <w:szCs w:val="18"/>
                          </w:rPr>
                        </w:pPr>
                      </w:p>
                    </w:tc>
                  </w:tr>
                </w:tbl>
                <w:p w:rsidR="002E6B0A" w:rsidRPr="002E6B0A" w:rsidRDefault="002E6B0A" w:rsidP="002866FA">
                  <w:pPr>
                    <w:autoSpaceDE w:val="0"/>
                    <w:autoSpaceDN w:val="0"/>
                    <w:adjustRightInd w:val="0"/>
                    <w:spacing w:after="0" w:line="240" w:lineRule="auto"/>
                    <w:jc w:val="both"/>
                    <w:rPr>
                      <w:rFonts w:ascii="Times New Roman" w:eastAsiaTheme="minorHAnsi" w:hAnsi="Times New Roman"/>
                      <w:color w:val="000000"/>
                      <w:sz w:val="20"/>
                      <w:szCs w:val="20"/>
                    </w:rPr>
                  </w:pPr>
                </w:p>
              </w:tc>
            </w:tr>
          </w:tbl>
          <w:p w:rsidR="002E6B0A" w:rsidRPr="002E6B0A" w:rsidRDefault="002E6B0A" w:rsidP="002866FA">
            <w:pPr>
              <w:tabs>
                <w:tab w:val="left" w:pos="1110"/>
              </w:tabs>
              <w:spacing w:after="0" w:line="240" w:lineRule="auto"/>
              <w:jc w:val="both"/>
              <w:rPr>
                <w:rFonts w:ascii="Times New Roman" w:eastAsia="Times New Roman" w:hAnsi="Times New Roman"/>
                <w:b/>
                <w:noProof/>
                <w:color w:val="000000"/>
                <w:sz w:val="20"/>
                <w:szCs w:val="20"/>
                <w:lang w:eastAsia="pl-PL"/>
              </w:rPr>
            </w:pPr>
          </w:p>
        </w:tc>
        <w:bookmarkStart w:id="0" w:name="_GoBack"/>
        <w:bookmarkEnd w:id="0"/>
      </w:tr>
    </w:tbl>
    <w:p w:rsidR="002425EE" w:rsidRDefault="002425EE"/>
    <w:sectPr w:rsidR="0024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xygen">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3DB5"/>
    <w:multiLevelType w:val="hybridMultilevel"/>
    <w:tmpl w:val="1A324D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906FB1"/>
    <w:multiLevelType w:val="hybridMultilevel"/>
    <w:tmpl w:val="43FEB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7447D6"/>
    <w:multiLevelType w:val="hybridMultilevel"/>
    <w:tmpl w:val="5FA6F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61C9F"/>
    <w:multiLevelType w:val="hybridMultilevel"/>
    <w:tmpl w:val="6972D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86633"/>
    <w:multiLevelType w:val="hybridMultilevel"/>
    <w:tmpl w:val="DE1C9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0F65EA"/>
    <w:multiLevelType w:val="hybridMultilevel"/>
    <w:tmpl w:val="21E6E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16339A"/>
    <w:multiLevelType w:val="hybridMultilevel"/>
    <w:tmpl w:val="D278D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B6341A"/>
    <w:multiLevelType w:val="hybridMultilevel"/>
    <w:tmpl w:val="F3246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2076D2"/>
    <w:multiLevelType w:val="hybridMultilevel"/>
    <w:tmpl w:val="4F944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931943"/>
    <w:multiLevelType w:val="hybridMultilevel"/>
    <w:tmpl w:val="A5B6B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246536"/>
    <w:multiLevelType w:val="hybridMultilevel"/>
    <w:tmpl w:val="49663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D21B94"/>
    <w:multiLevelType w:val="multilevel"/>
    <w:tmpl w:val="7262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A47230"/>
    <w:multiLevelType w:val="hybridMultilevel"/>
    <w:tmpl w:val="7C60D19E"/>
    <w:lvl w:ilvl="0" w:tplc="447CE03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5C1A37"/>
    <w:multiLevelType w:val="hybridMultilevel"/>
    <w:tmpl w:val="C666A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6413AE"/>
    <w:multiLevelType w:val="hybridMultilevel"/>
    <w:tmpl w:val="3A6EF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09380A"/>
    <w:multiLevelType w:val="hybridMultilevel"/>
    <w:tmpl w:val="2536E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5526BF"/>
    <w:multiLevelType w:val="hybridMultilevel"/>
    <w:tmpl w:val="C96A71AC"/>
    <w:lvl w:ilvl="0" w:tplc="99582E7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0F654C"/>
    <w:multiLevelType w:val="multilevel"/>
    <w:tmpl w:val="A782A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C8606D"/>
    <w:multiLevelType w:val="multilevel"/>
    <w:tmpl w:val="279CE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20CF0"/>
    <w:multiLevelType w:val="hybridMultilevel"/>
    <w:tmpl w:val="1AE4F0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0F6843"/>
    <w:multiLevelType w:val="hybridMultilevel"/>
    <w:tmpl w:val="363C1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122AA8"/>
    <w:multiLevelType w:val="hybridMultilevel"/>
    <w:tmpl w:val="6E88F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0"/>
  </w:num>
  <w:num w:numId="5">
    <w:abstractNumId w:val="9"/>
  </w:num>
  <w:num w:numId="6">
    <w:abstractNumId w:val="21"/>
  </w:num>
  <w:num w:numId="7">
    <w:abstractNumId w:val="7"/>
  </w:num>
  <w:num w:numId="8">
    <w:abstractNumId w:val="3"/>
  </w:num>
  <w:num w:numId="9">
    <w:abstractNumId w:val="14"/>
  </w:num>
  <w:num w:numId="10">
    <w:abstractNumId w:val="13"/>
  </w:num>
  <w:num w:numId="11">
    <w:abstractNumId w:val="1"/>
  </w:num>
  <w:num w:numId="12">
    <w:abstractNumId w:val="11"/>
  </w:num>
  <w:num w:numId="13">
    <w:abstractNumId w:val="2"/>
  </w:num>
  <w:num w:numId="14">
    <w:abstractNumId w:val="6"/>
  </w:num>
  <w:num w:numId="15">
    <w:abstractNumId w:val="16"/>
  </w:num>
  <w:num w:numId="16">
    <w:abstractNumId w:val="19"/>
  </w:num>
  <w:num w:numId="17">
    <w:abstractNumId w:val="10"/>
  </w:num>
  <w:num w:numId="18">
    <w:abstractNumId w:val="12"/>
  </w:num>
  <w:num w:numId="19">
    <w:abstractNumId w:val="15"/>
  </w:num>
  <w:num w:numId="20">
    <w:abstractNumId w:val="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D0"/>
    <w:rsid w:val="001015CF"/>
    <w:rsid w:val="001E7884"/>
    <w:rsid w:val="002425EE"/>
    <w:rsid w:val="002866FA"/>
    <w:rsid w:val="002E6B0A"/>
    <w:rsid w:val="003702EC"/>
    <w:rsid w:val="00397683"/>
    <w:rsid w:val="005E45EF"/>
    <w:rsid w:val="006D398B"/>
    <w:rsid w:val="00816E9C"/>
    <w:rsid w:val="009021D5"/>
    <w:rsid w:val="00AF6473"/>
    <w:rsid w:val="00B707D0"/>
    <w:rsid w:val="00B9501F"/>
    <w:rsid w:val="00C77423"/>
    <w:rsid w:val="00D0681F"/>
    <w:rsid w:val="00D66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961F5-F982-481B-90A2-C470F34F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7D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7D0"/>
    <w:pPr>
      <w:ind w:left="720"/>
      <w:contextualSpacing/>
    </w:pPr>
  </w:style>
  <w:style w:type="paragraph" w:styleId="NormalnyWeb">
    <w:name w:val="Normal (Web)"/>
    <w:basedOn w:val="Normalny"/>
    <w:uiPriority w:val="99"/>
    <w:unhideWhenUsed/>
    <w:rsid w:val="00B707D0"/>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B707D0"/>
    <w:rPr>
      <w:color w:val="0000FF"/>
      <w:u w:val="single"/>
    </w:rPr>
  </w:style>
  <w:style w:type="paragraph" w:customStyle="1" w:styleId="Default">
    <w:name w:val="Default"/>
    <w:rsid w:val="00D66F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pl/web/gov/skorzystaj-z-rejestru-danych-kontaktowych-r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AF27-49A2-4BC7-89B1-BECB93EF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7250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Orzechowska</dc:creator>
  <cp:lastModifiedBy>Grzegorz Antolak</cp:lastModifiedBy>
  <cp:revision>2</cp:revision>
  <dcterms:created xsi:type="dcterms:W3CDTF">2020-07-07T11:49:00Z</dcterms:created>
  <dcterms:modified xsi:type="dcterms:W3CDTF">2020-07-07T11:49:00Z</dcterms:modified>
</cp:coreProperties>
</file>