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3" w:rsidRDefault="008D5803" w:rsidP="003E5632">
      <w:pPr>
        <w:pStyle w:val="Nagwek1"/>
        <w:jc w:val="right"/>
      </w:pPr>
    </w:p>
    <w:p w:rsidR="00092199" w:rsidRPr="00C55A52" w:rsidRDefault="00092199" w:rsidP="003E5632">
      <w:pPr>
        <w:pStyle w:val="Nagwek1"/>
        <w:jc w:val="right"/>
        <w:rPr>
          <w:b/>
          <w:bCs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C1C">
        <w:rPr>
          <w:color w:val="auto"/>
        </w:rPr>
        <w:t>PO-0</w:t>
      </w:r>
      <w:r>
        <w:rPr>
          <w:color w:val="auto"/>
        </w:rPr>
        <w:t>3</w:t>
      </w:r>
    </w:p>
    <w:p w:rsidR="008D5803" w:rsidRPr="008D5803" w:rsidRDefault="003E5632" w:rsidP="008D580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387350</wp:posOffset>
            </wp:positionV>
            <wp:extent cx="685800" cy="771525"/>
            <wp:effectExtent l="19050" t="0" r="0" b="0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1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199" w:rsidRDefault="00092199" w:rsidP="003E563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URZĄD  MIEJSKI   W   MSZCZONOWIE</w:t>
      </w:r>
    </w:p>
    <w:p w:rsidR="00092199" w:rsidRDefault="00092199" w:rsidP="00092199"/>
    <w:p w:rsidR="008D5803" w:rsidRDefault="008D5803" w:rsidP="00092199"/>
    <w:p w:rsidR="00092199" w:rsidRDefault="00092199" w:rsidP="00092199"/>
    <w:p w:rsidR="00092199" w:rsidRDefault="00790131" w:rsidP="00092199">
      <w:pPr>
        <w:rPr>
          <w:sz w:val="32"/>
        </w:rPr>
      </w:pPr>
      <w:r w:rsidRPr="00790131">
        <w:rPr>
          <w:noProof/>
        </w:rPr>
        <w:pict>
          <v:line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kVdiiyQCAAA0BAAADgAAAAAAAAAAAAAAAAAuAgAAZHJzL2Uyb0RvYy54bWxQSwEC&#10;LQAUAAYACAAAACEAd0/mZdcAAAACAQAADwAAAAAAAAAAAAAAAAB+BAAAZHJzL2Rvd25yZXYueG1s&#10;UEsFBgAAAAAEAAQA8wAAAIIFAAAAAA==&#10;"/>
        </w:pict>
      </w:r>
    </w:p>
    <w:p w:rsidR="00092199" w:rsidRDefault="00092199" w:rsidP="00092199">
      <w:pPr>
        <w:jc w:val="center"/>
        <w:rPr>
          <w:b/>
          <w:bCs/>
          <w:sz w:val="32"/>
        </w:rPr>
      </w:pPr>
    </w:p>
    <w:p w:rsidR="00092199" w:rsidRDefault="00092199" w:rsidP="00092199">
      <w:pPr>
        <w:jc w:val="center"/>
        <w:rPr>
          <w:b/>
          <w:bCs/>
          <w:sz w:val="28"/>
          <w:szCs w:val="28"/>
        </w:rPr>
      </w:pPr>
      <w:r w:rsidRPr="00795597">
        <w:rPr>
          <w:b/>
          <w:bCs/>
          <w:sz w:val="28"/>
          <w:szCs w:val="28"/>
        </w:rPr>
        <w:t>KARTA   INFORMACYJNA</w:t>
      </w:r>
    </w:p>
    <w:p w:rsidR="00092199" w:rsidRPr="00795597" w:rsidRDefault="00092199" w:rsidP="00092199">
      <w:pPr>
        <w:jc w:val="center"/>
        <w:rPr>
          <w:b/>
          <w:bCs/>
          <w:sz w:val="28"/>
          <w:szCs w:val="28"/>
        </w:rPr>
      </w:pPr>
    </w:p>
    <w:p w:rsidR="00092199" w:rsidRDefault="00092199" w:rsidP="00092199">
      <w:pPr>
        <w:pStyle w:val="Nagwek2"/>
      </w:pPr>
      <w:r w:rsidRPr="00F00C1C">
        <w:t xml:space="preserve">Wydanie </w:t>
      </w:r>
      <w:r w:rsidR="003E5632">
        <w:t>2</w:t>
      </w:r>
      <w:r w:rsidRPr="00F00C1C">
        <w:t xml:space="preserve"> z dnia </w:t>
      </w:r>
      <w:r w:rsidR="003E5632">
        <w:t>14 lipca</w:t>
      </w:r>
      <w:r w:rsidRPr="00F00C1C">
        <w:t xml:space="preserve"> 20</w:t>
      </w:r>
      <w:r>
        <w:t>20</w:t>
      </w:r>
      <w:r w:rsidRPr="00F00C1C">
        <w:t xml:space="preserve"> r. </w:t>
      </w:r>
    </w:p>
    <w:p w:rsidR="00092199" w:rsidRPr="00795597" w:rsidRDefault="00092199" w:rsidP="00092199"/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4"/>
        <w:gridCol w:w="6486"/>
      </w:tblGrid>
      <w:tr w:rsidR="00092199" w:rsidTr="007221BA">
        <w:trPr>
          <w:trHeight w:val="64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Nagwek3"/>
              <w:jc w:val="left"/>
              <w:rPr>
                <w:color w:val="000000"/>
                <w:sz w:val="26"/>
              </w:rPr>
            </w:pPr>
          </w:p>
          <w:p w:rsidR="00092199" w:rsidRDefault="00092199" w:rsidP="007221BA">
            <w:pPr>
              <w:pStyle w:val="Nagwek3"/>
            </w:pPr>
            <w:r>
              <w:t>Sprawa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Tekstprzypisudolnego"/>
              <w:jc w:val="center"/>
              <w:rPr>
                <w:b/>
                <w:bCs/>
                <w:sz w:val="22"/>
              </w:rPr>
            </w:pPr>
          </w:p>
          <w:p w:rsidR="00092199" w:rsidRPr="008F560C" w:rsidRDefault="00092199" w:rsidP="00092199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8F560C">
              <w:rPr>
                <w:b/>
                <w:bCs/>
                <w:sz w:val="24"/>
                <w:szCs w:val="24"/>
              </w:rPr>
              <w:t xml:space="preserve">Rozłożenie zapłaty </w:t>
            </w:r>
            <w:r>
              <w:rPr>
                <w:b/>
                <w:bCs/>
                <w:sz w:val="24"/>
                <w:szCs w:val="24"/>
              </w:rPr>
              <w:t xml:space="preserve">opłaty za gospodarowanie odpadami  na raty,  rozłożenie zapłaty zaległości   wraz z odsetkami  </w:t>
            </w:r>
            <w:r w:rsidRPr="008F560C">
              <w:rPr>
                <w:b/>
                <w:bCs/>
                <w:sz w:val="24"/>
                <w:szCs w:val="24"/>
              </w:rPr>
              <w:t>na raty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F56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F560C">
              <w:rPr>
                <w:b/>
                <w:bCs/>
                <w:sz w:val="24"/>
                <w:szCs w:val="24"/>
              </w:rPr>
              <w:t xml:space="preserve">odroczenie terminu płatności </w:t>
            </w:r>
            <w:r>
              <w:rPr>
                <w:b/>
                <w:bCs/>
                <w:sz w:val="24"/>
                <w:szCs w:val="24"/>
              </w:rPr>
              <w:t>opłaty za gospodarowanie odpadami   lub zaległości wraz z odsetkami</w:t>
            </w:r>
            <w:r w:rsidRPr="008F560C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umorzenie zaległości opłaty za gospodarowanie odpadami , umorzenie</w:t>
            </w:r>
            <w:r w:rsidRPr="008F560C">
              <w:rPr>
                <w:b/>
                <w:bCs/>
                <w:sz w:val="24"/>
                <w:szCs w:val="24"/>
              </w:rPr>
              <w:t xml:space="preserve"> odsetek </w:t>
            </w:r>
            <w:r>
              <w:rPr>
                <w:b/>
                <w:bCs/>
                <w:sz w:val="24"/>
                <w:szCs w:val="24"/>
              </w:rPr>
              <w:t xml:space="preserve">za zwłokę lub opłaty prolongacyjnej </w:t>
            </w:r>
            <w:r w:rsidRPr="008F560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2199" w:rsidTr="007221BA">
        <w:trPr>
          <w:trHeight w:val="77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rPr>
                <w:b/>
                <w:bCs/>
                <w:noProof/>
                <w:sz w:val="26"/>
              </w:rPr>
            </w:pPr>
          </w:p>
          <w:p w:rsidR="00092199" w:rsidRDefault="00092199" w:rsidP="007221BA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Podstawa prawna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jc w:val="both"/>
              <w:rPr>
                <w:noProof/>
              </w:rPr>
            </w:pPr>
          </w:p>
          <w:p w:rsidR="00092199" w:rsidRDefault="00092199" w:rsidP="007221B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Art. 67a , Art. 67b ustawy z dnia 29 sierpnia 1997 roku Ordynacja podatkowa </w:t>
            </w:r>
          </w:p>
        </w:tc>
      </w:tr>
      <w:tr w:rsidR="00092199" w:rsidTr="007221BA">
        <w:trPr>
          <w:trHeight w:val="55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Tekstpodstawowy2"/>
              <w:rPr>
                <w:sz w:val="26"/>
              </w:rPr>
            </w:pPr>
            <w:r>
              <w:rPr>
                <w:sz w:val="26"/>
              </w:rPr>
              <w:t>Miejsce załatwienia sprawy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Urząd Miejski w Mszczonowie</w:t>
            </w:r>
          </w:p>
          <w:p w:rsidR="00092199" w:rsidRDefault="00092199" w:rsidP="007221B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Pl. Piłsudskiego 1,  pok. nr 2</w:t>
            </w:r>
          </w:p>
          <w:p w:rsidR="00092199" w:rsidRDefault="00092199" w:rsidP="00092199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Tel. 46 858 28 22</w:t>
            </w:r>
          </w:p>
        </w:tc>
      </w:tr>
      <w:tr w:rsidR="00092199" w:rsidTr="007221BA">
        <w:trPr>
          <w:trHeight w:val="5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Tekstpodstawowy3"/>
              <w:rPr>
                <w:sz w:val="26"/>
              </w:rPr>
            </w:pPr>
            <w:r>
              <w:rPr>
                <w:sz w:val="26"/>
              </w:rPr>
              <w:t>Jednostka odpowiedzialna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Nagwek7"/>
              <w:rPr>
                <w:i/>
                <w:iCs/>
                <w:sz w:val="20"/>
              </w:rPr>
            </w:pPr>
          </w:p>
          <w:p w:rsidR="00092199" w:rsidRDefault="00092199" w:rsidP="007221BA">
            <w:pPr>
              <w:pStyle w:val="Nagwek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Wydział Podatków i Opłat </w:t>
            </w:r>
          </w:p>
          <w:p w:rsidR="00092199" w:rsidRDefault="00092199" w:rsidP="007221BA">
            <w:pPr>
              <w:jc w:val="center"/>
              <w:rPr>
                <w:noProof/>
              </w:rPr>
            </w:pPr>
          </w:p>
        </w:tc>
      </w:tr>
      <w:tr w:rsidR="00092199" w:rsidTr="007221BA">
        <w:trPr>
          <w:trHeight w:val="83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Tekstpodstawowy3"/>
              <w:jc w:val="left"/>
              <w:rPr>
                <w:sz w:val="26"/>
              </w:rPr>
            </w:pPr>
          </w:p>
          <w:p w:rsidR="00092199" w:rsidRDefault="00092199" w:rsidP="007221BA">
            <w:pPr>
              <w:pStyle w:val="Tekstpodstawowy3"/>
              <w:rPr>
                <w:sz w:val="26"/>
              </w:rPr>
            </w:pPr>
            <w:r>
              <w:rPr>
                <w:sz w:val="26"/>
              </w:rPr>
              <w:t>Wymagane dokumenty</w:t>
            </w:r>
          </w:p>
          <w:p w:rsidR="00092199" w:rsidRDefault="00092199" w:rsidP="007221BA">
            <w:pPr>
              <w:jc w:val="center"/>
              <w:rPr>
                <w:b/>
                <w:bCs/>
                <w:noProof/>
                <w:sz w:val="26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rPr>
                <w:noProof/>
              </w:rPr>
            </w:pPr>
            <w:r>
              <w:rPr>
                <w:noProof/>
              </w:rPr>
              <w:t>1. Wniosek zawierający uzasadnienie</w:t>
            </w:r>
          </w:p>
          <w:p w:rsidR="00092199" w:rsidRDefault="00092199" w:rsidP="007221BA">
            <w:pPr>
              <w:rPr>
                <w:noProof/>
              </w:rPr>
            </w:pPr>
            <w:r>
              <w:rPr>
                <w:noProof/>
              </w:rPr>
              <w:t xml:space="preserve">2. Załączniki potwierdzające okoliczności wymienione w   </w:t>
            </w:r>
          </w:p>
          <w:p w:rsidR="00092199" w:rsidRDefault="00092199" w:rsidP="007221BA">
            <w:pPr>
              <w:rPr>
                <w:noProof/>
              </w:rPr>
            </w:pPr>
            <w:r>
              <w:rPr>
                <w:noProof/>
              </w:rPr>
              <w:t xml:space="preserve">     uzasadnieniu wniosku</w:t>
            </w:r>
          </w:p>
        </w:tc>
      </w:tr>
      <w:tr w:rsidR="00092199" w:rsidTr="007221BA">
        <w:trPr>
          <w:trHeight w:val="30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Nagwek4"/>
              <w:jc w:val="center"/>
              <w:rPr>
                <w:b/>
                <w:bCs/>
                <w:i w:val="0"/>
                <w:iCs w:val="0"/>
                <w:sz w:val="26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>Opłaty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Tekstprzypisudolnego"/>
              <w:ind w:left="708"/>
              <w:rPr>
                <w:noProof/>
              </w:rPr>
            </w:pPr>
            <w:r>
              <w:rPr>
                <w:noProof/>
              </w:rPr>
              <w:t>Nie pobiera się</w:t>
            </w:r>
          </w:p>
        </w:tc>
      </w:tr>
      <w:tr w:rsidR="00092199" w:rsidTr="007221BA">
        <w:trPr>
          <w:trHeight w:val="53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Termin załatwienia sprawy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rPr>
                <w:noProof/>
              </w:rPr>
            </w:pPr>
          </w:p>
          <w:p w:rsidR="00092199" w:rsidRDefault="00092199" w:rsidP="007221BA">
            <w:pPr>
              <w:rPr>
                <w:noProof/>
              </w:rPr>
            </w:pPr>
            <w:r>
              <w:rPr>
                <w:noProof/>
              </w:rPr>
              <w:t>30 dni</w:t>
            </w:r>
          </w:p>
          <w:p w:rsidR="00092199" w:rsidRDefault="00092199" w:rsidP="007221BA">
            <w:pPr>
              <w:rPr>
                <w:noProof/>
              </w:rPr>
            </w:pPr>
          </w:p>
        </w:tc>
      </w:tr>
      <w:tr w:rsidR="00092199" w:rsidTr="007221BA">
        <w:trPr>
          <w:trHeight w:val="9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199" w:rsidRDefault="00092199" w:rsidP="007221BA">
            <w:pPr>
              <w:rPr>
                <w:b/>
                <w:bCs/>
                <w:noProof/>
                <w:sz w:val="26"/>
              </w:rPr>
            </w:pPr>
          </w:p>
          <w:p w:rsidR="00092199" w:rsidRDefault="00092199" w:rsidP="007221BA">
            <w:pPr>
              <w:rPr>
                <w:b/>
                <w:bCs/>
                <w:noProof/>
                <w:sz w:val="26"/>
              </w:rPr>
            </w:pPr>
          </w:p>
          <w:p w:rsidR="00092199" w:rsidRDefault="00092199" w:rsidP="007221BA">
            <w:pPr>
              <w:jc w:val="center"/>
              <w:rPr>
                <w:b/>
                <w:bCs/>
                <w:noProof/>
                <w:sz w:val="26"/>
              </w:rPr>
            </w:pPr>
            <w:r>
              <w:rPr>
                <w:b/>
                <w:bCs/>
                <w:noProof/>
                <w:sz w:val="26"/>
              </w:rPr>
              <w:t>Tryb odwoławczy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199" w:rsidRDefault="00092199" w:rsidP="007221BA"/>
          <w:p w:rsidR="00092199" w:rsidRDefault="00092199" w:rsidP="007221BA">
            <w:r>
              <w:t>Odwołanie wnosi się do Samorządowego Kolegium Odwoławczego w Warszawie za pośrednictwem organu, który wydal decyzję  w terminie 14 dni od dnia doręczenia decyzji stronie.</w:t>
            </w:r>
          </w:p>
          <w:p w:rsidR="00092199" w:rsidRDefault="00092199" w:rsidP="007221BA">
            <w:pPr>
              <w:rPr>
                <w:i/>
                <w:iCs/>
              </w:rPr>
            </w:pPr>
            <w:r>
              <w:t>(odwołanie składa się w Biurze Podawczym Urzędu Miejskiego w Mszczonowie)</w:t>
            </w:r>
          </w:p>
        </w:tc>
      </w:tr>
      <w:tr w:rsidR="00092199" w:rsidTr="007221BA">
        <w:trPr>
          <w:trHeight w:val="86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rPr>
                <w:b/>
                <w:bCs/>
                <w:noProof/>
                <w:sz w:val="26"/>
              </w:rPr>
            </w:pP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Tekstprzypisudolnego"/>
              <w:rPr>
                <w:noProof/>
              </w:rPr>
            </w:pPr>
          </w:p>
        </w:tc>
      </w:tr>
      <w:tr w:rsidR="00092199" w:rsidTr="007221BA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pStyle w:val="Nagwek4"/>
              <w:rPr>
                <w:b/>
                <w:bCs/>
                <w:i w:val="0"/>
                <w:iCs w:val="0"/>
                <w:sz w:val="26"/>
              </w:rPr>
            </w:pPr>
          </w:p>
          <w:p w:rsidR="00092199" w:rsidRDefault="00092199" w:rsidP="007221BA">
            <w:pPr>
              <w:pStyle w:val="Nagwek4"/>
              <w:jc w:val="center"/>
              <w:rPr>
                <w:b/>
                <w:bCs/>
                <w:i w:val="0"/>
                <w:iCs w:val="0"/>
                <w:sz w:val="26"/>
              </w:rPr>
            </w:pPr>
            <w:r>
              <w:rPr>
                <w:b/>
                <w:bCs/>
                <w:i w:val="0"/>
                <w:iCs w:val="0"/>
                <w:sz w:val="26"/>
              </w:rPr>
              <w:t>Uwagi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Default="00092199" w:rsidP="007221BA">
            <w:pPr>
              <w:jc w:val="both"/>
              <w:rPr>
                <w:noProof/>
              </w:rPr>
            </w:pPr>
          </w:p>
          <w:p w:rsidR="00092199" w:rsidRDefault="00092199" w:rsidP="007221BA">
            <w:pPr>
              <w:jc w:val="both"/>
              <w:rPr>
                <w:noProof/>
              </w:rPr>
            </w:pPr>
            <w:r>
              <w:rPr>
                <w:noProof/>
              </w:rPr>
              <w:t>Pobierz formularz:</w:t>
            </w:r>
          </w:p>
          <w:p w:rsidR="00092199" w:rsidRDefault="00092199" w:rsidP="007221BA">
            <w:pPr>
              <w:jc w:val="both"/>
              <w:rPr>
                <w:noProof/>
              </w:rPr>
            </w:pPr>
            <w:r>
              <w:rPr>
                <w:noProof/>
              </w:rPr>
              <w:t>1/   PO-03-01</w:t>
            </w:r>
          </w:p>
          <w:p w:rsidR="00092199" w:rsidRDefault="00092199" w:rsidP="007221BA">
            <w:pPr>
              <w:jc w:val="both"/>
              <w:rPr>
                <w:noProof/>
              </w:rPr>
            </w:pPr>
            <w:r>
              <w:rPr>
                <w:noProof/>
              </w:rPr>
              <w:t>2/   PO-03-02</w:t>
            </w:r>
          </w:p>
          <w:p w:rsidR="00092199" w:rsidRDefault="00092199" w:rsidP="00092199">
            <w:pPr>
              <w:jc w:val="both"/>
              <w:rPr>
                <w:noProof/>
              </w:rPr>
            </w:pPr>
            <w:r>
              <w:rPr>
                <w:noProof/>
              </w:rPr>
              <w:t>3/   PO-03-03</w:t>
            </w:r>
          </w:p>
        </w:tc>
      </w:tr>
      <w:tr w:rsidR="00092199" w:rsidRPr="007D3D03" w:rsidTr="007221BA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99" w:rsidRPr="007D3D03" w:rsidRDefault="00092199" w:rsidP="007221BA">
            <w:pPr>
              <w:pStyle w:val="Nagwek4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7D3D03">
              <w:rPr>
                <w:b/>
                <w:bCs/>
                <w:i w:val="0"/>
                <w:iCs w:val="0"/>
                <w:sz w:val="16"/>
                <w:szCs w:val="16"/>
              </w:rPr>
              <w:t>Obowiązek informacyjny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1" w:rsidRPr="001D4C81" w:rsidRDefault="001D4C81" w:rsidP="001D4C81">
            <w:pPr>
              <w:widowControl w:val="0"/>
              <w:autoSpaceDE w:val="0"/>
              <w:autoSpaceDN w:val="0"/>
              <w:jc w:val="both"/>
              <w:rPr>
                <w:rFonts w:eastAsia="Georgia"/>
                <w:color w:val="auto"/>
                <w:lang w:eastAsia="en-US"/>
              </w:rPr>
            </w:pPr>
            <w:r w:rsidRPr="001D4C81">
              <w:rPr>
                <w:rFonts w:eastAsia="Georgia"/>
                <w:color w:val="auto"/>
                <w:lang w:eastAsia="en-US"/>
              </w:rPr>
              <w:t>KLAUZULA INFORMACYJNA O PRZETWARZANIU DANYCH OSOBOWYCH</w:t>
            </w:r>
          </w:p>
          <w:p w:rsidR="001D4C81" w:rsidRPr="001D4C81" w:rsidRDefault="001D4C81" w:rsidP="001D4C8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1D4C81" w:rsidRPr="001D4C81" w:rsidRDefault="001D4C81" w:rsidP="001D4C81">
            <w:pPr>
              <w:jc w:val="both"/>
              <w:rPr>
                <w:color w:val="auto"/>
                <w:sz w:val="16"/>
                <w:szCs w:val="16"/>
              </w:rPr>
            </w:pPr>
            <w:r w:rsidRPr="001D4C81">
              <w:rPr>
                <w:color w:val="auto"/>
                <w:sz w:val="16"/>
                <w:szCs w:val="16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1D4C81">
              <w:rPr>
                <w:color w:val="FF0000"/>
                <w:sz w:val="16"/>
                <w:szCs w:val="16"/>
              </w:rPr>
              <w:t xml:space="preserve"> </w:t>
            </w:r>
            <w:r w:rsidRPr="001D4C81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D4C81">
              <w:rPr>
                <w:color w:val="auto"/>
                <w:sz w:val="16"/>
                <w:szCs w:val="16"/>
              </w:rPr>
              <w:t>Dz.U.UE.L</w:t>
            </w:r>
            <w:proofErr w:type="spellEnd"/>
            <w:r w:rsidRPr="001D4C81">
              <w:rPr>
                <w:color w:val="auto"/>
                <w:sz w:val="16"/>
                <w:szCs w:val="16"/>
              </w:rPr>
              <w:t>. z 2016 r. Nr 119, s.1 ze zm.)- dalej „RODO” informuję, że: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ind w:left="284" w:hanging="284"/>
              <w:jc w:val="both"/>
              <w:rPr>
                <w:color w:val="auto"/>
                <w:sz w:val="16"/>
                <w:szCs w:val="16"/>
              </w:rPr>
            </w:pPr>
            <w:r w:rsidRPr="001D4C81">
              <w:rPr>
                <w:color w:val="auto"/>
                <w:sz w:val="16"/>
                <w:szCs w:val="16"/>
              </w:rPr>
              <w:t xml:space="preserve">Administratorem Państwa danych jest </w:t>
            </w:r>
            <w:r w:rsidRPr="001D4C81">
              <w:rPr>
                <w:b/>
                <w:color w:val="auto"/>
                <w:sz w:val="16"/>
                <w:szCs w:val="16"/>
              </w:rPr>
              <w:t>Gmina Mszczonów reprezentowana przez</w:t>
            </w:r>
            <w:r w:rsidRPr="001D4C81">
              <w:rPr>
                <w:color w:val="auto"/>
                <w:sz w:val="16"/>
                <w:szCs w:val="16"/>
              </w:rPr>
              <w:t xml:space="preserve"> </w:t>
            </w:r>
            <w:r w:rsidRPr="001D4C81">
              <w:rPr>
                <w:b/>
                <w:color w:val="auto"/>
                <w:sz w:val="16"/>
                <w:szCs w:val="16"/>
                <w:shd w:val="clear" w:color="auto" w:fill="FFFFFF"/>
              </w:rPr>
              <w:t xml:space="preserve">Burmistrza Mszczonowa </w:t>
            </w:r>
            <w:r w:rsidRPr="001D4C81">
              <w:rPr>
                <w:bCs/>
                <w:color w:val="auto"/>
                <w:sz w:val="16"/>
                <w:szCs w:val="16"/>
                <w:shd w:val="clear" w:color="auto" w:fill="FFFFFF"/>
              </w:rPr>
              <w:t>(adres:</w:t>
            </w:r>
            <w:r w:rsidRPr="001D4C81">
              <w:rPr>
                <w:color w:val="auto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1D4C81">
              <w:rPr>
                <w:color w:val="auto"/>
                <w:sz w:val="16"/>
                <w:szCs w:val="16"/>
                <w:shd w:val="clear" w:color="auto" w:fill="FFFFFF"/>
              </w:rPr>
              <w:t xml:space="preserve">Plac Piłsudskiego 1, 96-320 Mszczonów, email: </w:t>
            </w:r>
            <w:hyperlink r:id="rId6" w:history="1">
              <w:r w:rsidRPr="001D4C81">
                <w:rPr>
                  <w:color w:val="auto"/>
                  <w:sz w:val="16"/>
                  <w:szCs w:val="16"/>
                  <w:u w:val="single"/>
                  <w:shd w:val="clear" w:color="auto" w:fill="FFFFFF"/>
                </w:rPr>
                <w:t>urzad.miejski@mszczonow.pl</w:t>
              </w:r>
            </w:hyperlink>
            <w:r w:rsidRPr="001D4C81">
              <w:rPr>
                <w:color w:val="auto"/>
                <w:sz w:val="16"/>
                <w:szCs w:val="16"/>
                <w:shd w:val="clear" w:color="auto" w:fill="FFFFFF"/>
              </w:rPr>
              <w:t>, tel. kontaktowy:</w:t>
            </w:r>
            <w:r w:rsidRPr="001D4C81">
              <w:rPr>
                <w:color w:val="auto"/>
                <w:sz w:val="16"/>
                <w:szCs w:val="16"/>
              </w:rPr>
              <w:t xml:space="preserve"> +48 </w:t>
            </w:r>
            <w:r w:rsidRPr="001D4C81">
              <w:rPr>
                <w:color w:val="auto"/>
                <w:sz w:val="16"/>
                <w:szCs w:val="16"/>
                <w:shd w:val="clear" w:color="auto" w:fill="FFFFFF"/>
              </w:rPr>
              <w:t>46 858 28 40).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hanging="284"/>
              <w:jc w:val="both"/>
              <w:rPr>
                <w:color w:val="auto"/>
                <w:sz w:val="16"/>
                <w:szCs w:val="16"/>
              </w:rPr>
            </w:pPr>
            <w:r w:rsidRPr="001D4C81">
              <w:rPr>
                <w:color w:val="auto"/>
                <w:sz w:val="16"/>
                <w:szCs w:val="16"/>
              </w:rPr>
              <w:t>Administrator wyznaczył Inspektora Ochrony Danych, z którym mogą się państwo kontaktować we wszystkich sprawach dotyczących przetwarzania danych osobowych za pośrednictwem adresu email</w:t>
            </w:r>
            <w:r w:rsidRPr="001D4C81">
              <w:rPr>
                <w:color w:val="auto"/>
                <w:sz w:val="16"/>
                <w:szCs w:val="16"/>
                <w:u w:val="single"/>
              </w:rPr>
              <w:t xml:space="preserve">: </w:t>
            </w:r>
            <w:hyperlink r:id="rId7" w:history="1">
              <w:r w:rsidRPr="001D4C81">
                <w:rPr>
                  <w:color w:val="auto"/>
                  <w:sz w:val="16"/>
                  <w:szCs w:val="16"/>
                  <w:u w:val="single"/>
                </w:rPr>
                <w:t>inspektor@cbi24.pl</w:t>
              </w:r>
            </w:hyperlink>
            <w:r w:rsidRPr="001D4C81">
              <w:rPr>
                <w:color w:val="auto"/>
                <w:sz w:val="16"/>
                <w:szCs w:val="16"/>
              </w:rPr>
              <w:t xml:space="preserve"> lub pisemnie na adres Administratora.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hanging="284"/>
              <w:jc w:val="both"/>
              <w:rPr>
                <w:color w:val="auto"/>
                <w:sz w:val="16"/>
                <w:szCs w:val="16"/>
              </w:rPr>
            </w:pPr>
            <w:r w:rsidRPr="001D4C81">
              <w:rPr>
                <w:color w:val="auto"/>
                <w:sz w:val="16"/>
                <w:szCs w:val="16"/>
              </w:rPr>
              <w:t>Państwa dane osobowe będą przetwarzane w celu realizacji zadań w zakresie:</w:t>
            </w:r>
          </w:p>
          <w:p w:rsidR="001D4C81" w:rsidRPr="001D4C81" w:rsidRDefault="001D4C81" w:rsidP="001D4C81">
            <w:pPr>
              <w:ind w:left="284"/>
              <w:jc w:val="both"/>
              <w:rPr>
                <w:color w:val="auto"/>
                <w:sz w:val="16"/>
                <w:szCs w:val="16"/>
              </w:rPr>
            </w:pPr>
            <w:r w:rsidRPr="001D4C81">
              <w:rPr>
                <w:color w:val="auto"/>
                <w:sz w:val="16"/>
                <w:szCs w:val="16"/>
              </w:rPr>
              <w:t>organizacji odbioru odpadów komunalnych, naliczania opłaty za gospodarowanie odpadami komunalnymi, wydawania decyzji określającej  wysokość opłaty za gospodarowanie odpadami komunalnymi, prowadzenia postępowania egzekucyjnego.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hanging="284"/>
              <w:jc w:val="both"/>
              <w:rPr>
                <w:color w:val="auto"/>
                <w:sz w:val="16"/>
                <w:szCs w:val="16"/>
              </w:rPr>
            </w:pPr>
            <w:r w:rsidRPr="001D4C81">
              <w:rPr>
                <w:color w:val="auto"/>
                <w:sz w:val="16"/>
                <w:szCs w:val="16"/>
              </w:rPr>
              <w:t xml:space="preserve">Podstawa prawna do przetwarzania danych osobowych: </w:t>
            </w:r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art. 6 ust. 1 lit. c RODO, </w:t>
            </w:r>
            <w:r w:rsidRPr="001D4C81">
              <w:rPr>
                <w:color w:val="auto"/>
                <w:sz w:val="16"/>
                <w:szCs w:val="16"/>
              </w:rPr>
              <w:t>ustawa z dnia 13 września 1996 r. o utrzymaniu czystości i porządku w gminach, ustawa z dnia 29 sierpnia 1997r. ordynacja podatkowa, ustawa z dnia 17 czerwca 1966 r. o postępowaniu egzekucyjnym w administracji.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color w:val="auto"/>
                <w:sz w:val="16"/>
                <w:szCs w:val="16"/>
              </w:rPr>
            </w:pPr>
            <w:r w:rsidRPr="001D4C81">
              <w:rPr>
                <w:color w:val="auto"/>
                <w:sz w:val="16"/>
                <w:szCs w:val="16"/>
              </w:rPr>
              <w:t>Państwa dane osobowe będą przetwarzane przez okres 25 pełnych lat kalendarzowych, licząc od 1 stycznia roku następnego po roku, w którym nastąpiło zakończenie spraw następuje  przekazanie do archiwum państwowego (26 lata) na podstawie 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D4C81">
              <w:rPr>
                <w:rFonts w:eastAsiaTheme="minorEastAsia"/>
                <w:color w:val="000000" w:themeColor="text1"/>
                <w:sz w:val="16"/>
                <w:szCs w:val="16"/>
              </w:rPr>
              <w:t>Państwa dane nie będą przetwarzane w sposób zautomatyzowany, w tym nie będą podlegać profilowaniu.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1D4C81">
              <w:rPr>
                <w:rFonts w:eastAsiaTheme="minorEastAsia"/>
                <w:color w:val="000000" w:themeColor="text1"/>
                <w:sz w:val="16"/>
                <w:szCs w:val="16"/>
              </w:rPr>
              <w:t>Państwa dane osobowe nie będą przekazywane poza Europejski Obszar Gospodarczy (obejmujący Unię Europejską, Norwegię, Liechtenstein i Islandię).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284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1D4C81">
              <w:rPr>
                <w:rFonts w:eastAsiaTheme="minorEastAsia"/>
                <w:color w:val="000000" w:themeColor="text1"/>
                <w:sz w:val="16"/>
                <w:szCs w:val="16"/>
              </w:rPr>
              <w:t>W związku z przetwarzaniem Państwa danych osobowych, przysługują Państwu następujące prawa:</w:t>
            </w:r>
          </w:p>
          <w:p w:rsidR="001D4C81" w:rsidRPr="001D4C81" w:rsidRDefault="001D4C81" w:rsidP="001D4C81">
            <w:pPr>
              <w:ind w:left="284"/>
              <w:contextualSpacing/>
              <w:jc w:val="both"/>
              <w:rPr>
                <w:rFonts w:eastAsiaTheme="minorEastAsia"/>
                <w:color w:val="auto"/>
                <w:sz w:val="16"/>
                <w:szCs w:val="16"/>
              </w:rPr>
            </w:pPr>
            <w:r w:rsidRPr="001D4C8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prawo dostępu do swoich danych oraz otrzymania ich kopii; prawo do sprostowania (poprawiania) swoich danych osobowych; prawo do ograniczenia przetwarzania danych osobowych; </w:t>
            </w:r>
            <w:r w:rsidRPr="001D4C81">
              <w:rPr>
                <w:rFonts w:eastAsiaTheme="minorEastAsia"/>
                <w:color w:val="auto"/>
                <w:sz w:val="16"/>
                <w:szCs w:val="16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1D4C81" w:rsidRPr="001D4C81" w:rsidRDefault="001D4C81" w:rsidP="001D4C81">
            <w:pPr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contextualSpacing/>
              <w:jc w:val="both"/>
              <w:rPr>
                <w:rFonts w:eastAsiaTheme="minorEastAsia"/>
                <w:color w:val="auto"/>
                <w:sz w:val="16"/>
                <w:szCs w:val="16"/>
              </w:rPr>
            </w:pPr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Podanie przez Państwa danych osobowych wynikających z ustawy o </w:t>
            </w:r>
            <w:r w:rsidRPr="001D4C81">
              <w:rPr>
                <w:color w:val="auto"/>
                <w:sz w:val="16"/>
                <w:szCs w:val="16"/>
              </w:rPr>
              <w:t xml:space="preserve">utrzymaniu czystości i porządku w gminach, ordynacji podatkowej i ustawy o postępowaniu egzekucyjnym </w:t>
            </w:r>
            <w:r w:rsidRPr="001D4C81">
              <w:rPr>
                <w:rFonts w:eastAsiaTheme="minorEastAsia"/>
                <w:color w:val="auto"/>
                <w:sz w:val="16"/>
                <w:szCs w:val="16"/>
              </w:rPr>
              <w:t>jest obowiązkowe. Nieprzekazanie danych skutkować będzie brakiem realizacji celu, o którym mowa w punkcie 3.</w:t>
            </w:r>
          </w:p>
          <w:p w:rsidR="001D4C81" w:rsidRPr="001D4C81" w:rsidRDefault="001D4C81" w:rsidP="001D4C81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eastAsiaTheme="minorEastAsia"/>
                <w:color w:val="auto"/>
                <w:sz w:val="16"/>
                <w:szCs w:val="16"/>
              </w:rPr>
            </w:pPr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 Dane wnioskodawców zostaną przekazane podmiotom zewnętrznym takim jak dostawca</w:t>
            </w:r>
          </w:p>
          <w:p w:rsidR="001D4C81" w:rsidRPr="001D4C81" w:rsidRDefault="001D4C81" w:rsidP="001D4C81">
            <w:pPr>
              <w:ind w:left="142"/>
              <w:contextualSpacing/>
              <w:jc w:val="both"/>
              <w:rPr>
                <w:rFonts w:eastAsiaTheme="minorEastAsia"/>
                <w:color w:val="auto"/>
                <w:sz w:val="16"/>
                <w:szCs w:val="16"/>
              </w:rPr>
            </w:pPr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  oprogramowania </w:t>
            </w:r>
            <w:proofErr w:type="spellStart"/>
            <w:r w:rsidRPr="001D4C81">
              <w:rPr>
                <w:rFonts w:eastAsiaTheme="minorEastAsia"/>
                <w:color w:val="auto"/>
                <w:sz w:val="16"/>
                <w:szCs w:val="16"/>
              </w:rPr>
              <w:t>QNet</w:t>
            </w:r>
            <w:proofErr w:type="spellEnd"/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1D4C81">
              <w:rPr>
                <w:rFonts w:eastAsiaTheme="minorEastAsia"/>
                <w:color w:val="auto"/>
                <w:sz w:val="16"/>
                <w:szCs w:val="16"/>
              </w:rPr>
              <w:t>Netproces</w:t>
            </w:r>
            <w:proofErr w:type="spellEnd"/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 Sp. z o. o. i podmiotowi odbierającemu odpady komunalne </w:t>
            </w:r>
          </w:p>
          <w:p w:rsidR="001D4C81" w:rsidRPr="001D4C81" w:rsidRDefault="001D4C81" w:rsidP="00386ED8">
            <w:pPr>
              <w:ind w:left="142"/>
              <w:contextualSpacing/>
              <w:jc w:val="both"/>
              <w:rPr>
                <w:rFonts w:eastAsiaTheme="minorEastAsia"/>
                <w:color w:val="auto"/>
                <w:sz w:val="16"/>
                <w:szCs w:val="16"/>
              </w:rPr>
            </w:pPr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  na podstawie umów powierzenia przetwarzania  danych osobowych </w:t>
            </w:r>
            <w:r w:rsidR="00386ED8">
              <w:rPr>
                <w:rFonts w:eastAsiaTheme="minorEastAsia"/>
                <w:color w:val="auto"/>
                <w:sz w:val="16"/>
                <w:szCs w:val="16"/>
              </w:rPr>
              <w:t xml:space="preserve">a także podmiotom lub organom  </w:t>
            </w:r>
            <w:bookmarkStart w:id="0" w:name="_GoBack"/>
            <w:bookmarkEnd w:id="0"/>
            <w:r w:rsidRPr="001D4C81">
              <w:rPr>
                <w:rFonts w:eastAsiaTheme="minorEastAsia"/>
                <w:color w:val="auto"/>
                <w:sz w:val="16"/>
                <w:szCs w:val="16"/>
              </w:rPr>
              <w:t xml:space="preserve"> uprawnionym na  podstawie przepisów prawa.</w:t>
            </w:r>
          </w:p>
          <w:p w:rsidR="001D4C81" w:rsidRPr="001D4C81" w:rsidRDefault="001D4C81" w:rsidP="001D4C81">
            <w:pPr>
              <w:jc w:val="both"/>
              <w:rPr>
                <w:rFonts w:eastAsiaTheme="minorEastAsia"/>
                <w:color w:val="auto"/>
                <w:sz w:val="16"/>
                <w:szCs w:val="16"/>
              </w:rPr>
            </w:pPr>
          </w:p>
          <w:p w:rsidR="001D4C81" w:rsidRPr="001D4C81" w:rsidRDefault="001D4C81" w:rsidP="001D4C81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color w:val="auto"/>
                <w:sz w:val="22"/>
                <w:szCs w:val="22"/>
                <w:lang w:eastAsia="en-US"/>
              </w:rPr>
            </w:pPr>
          </w:p>
          <w:p w:rsidR="00092199" w:rsidRPr="007D3D03" w:rsidRDefault="00092199" w:rsidP="001D4C81">
            <w:pPr>
              <w:spacing w:after="160" w:line="276" w:lineRule="auto"/>
              <w:contextualSpacing/>
              <w:jc w:val="both"/>
              <w:rPr>
                <w:noProof/>
                <w:sz w:val="16"/>
                <w:szCs w:val="16"/>
              </w:rPr>
            </w:pPr>
          </w:p>
        </w:tc>
      </w:tr>
    </w:tbl>
    <w:p w:rsidR="00092199" w:rsidRPr="007D3D03" w:rsidRDefault="00092199" w:rsidP="00092199">
      <w:pPr>
        <w:rPr>
          <w:sz w:val="16"/>
          <w:szCs w:val="16"/>
        </w:rPr>
      </w:pPr>
    </w:p>
    <w:p w:rsidR="00092199" w:rsidRPr="007D3D03" w:rsidRDefault="00092199" w:rsidP="00092199">
      <w:pPr>
        <w:rPr>
          <w:sz w:val="16"/>
          <w:szCs w:val="16"/>
        </w:rPr>
      </w:pPr>
    </w:p>
    <w:p w:rsidR="00092199" w:rsidRPr="007D3D03" w:rsidRDefault="00092199" w:rsidP="00092199">
      <w:pPr>
        <w:rPr>
          <w:sz w:val="16"/>
          <w:szCs w:val="16"/>
        </w:rPr>
      </w:pPr>
    </w:p>
    <w:sectPr w:rsidR="00092199" w:rsidRPr="007D3D03" w:rsidSect="003E5632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8E6"/>
    <w:rsid w:val="00070FBB"/>
    <w:rsid w:val="00092199"/>
    <w:rsid w:val="001D4C81"/>
    <w:rsid w:val="00386ED8"/>
    <w:rsid w:val="003E5632"/>
    <w:rsid w:val="0046511E"/>
    <w:rsid w:val="00790131"/>
    <w:rsid w:val="008618E6"/>
    <w:rsid w:val="008D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8E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618E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618E6"/>
    <w:pPr>
      <w:keepNext/>
      <w:jc w:val="center"/>
      <w:outlineLvl w:val="2"/>
    </w:pPr>
    <w:rPr>
      <w:b/>
      <w:bCs/>
      <w:color w:val="auto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8618E6"/>
    <w:pPr>
      <w:keepNext/>
      <w:outlineLvl w:val="3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8618E6"/>
    <w:pPr>
      <w:keepNext/>
      <w:jc w:val="center"/>
      <w:outlineLvl w:val="6"/>
    </w:pPr>
    <w:rPr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18E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618E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18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618E6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18E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618E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18E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18E6"/>
    <w:pPr>
      <w:jc w:val="center"/>
    </w:pPr>
    <w:rPr>
      <w:b/>
      <w:bCs/>
      <w:noProof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618E6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618E6"/>
    <w:pPr>
      <w:jc w:val="center"/>
    </w:pPr>
    <w:rPr>
      <w:b/>
      <w:bCs/>
      <w:noProof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618E6"/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18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618E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18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19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Barbulant</dc:creator>
  <cp:lastModifiedBy>ebanaszek</cp:lastModifiedBy>
  <cp:revision>3</cp:revision>
  <cp:lastPrinted>2020-02-27T13:40:00Z</cp:lastPrinted>
  <dcterms:created xsi:type="dcterms:W3CDTF">2020-07-16T10:03:00Z</dcterms:created>
  <dcterms:modified xsi:type="dcterms:W3CDTF">2020-07-16T10:06:00Z</dcterms:modified>
</cp:coreProperties>
</file>