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 dnia  17 sierpnia 2020 r.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Zatwierdzony przez .........................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2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Mszczonowie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2020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określenia średniej ceny jednostki paliwa w Gminie Mszczonów, obowiązującej w roku szkolnym 2020/2021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713),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2016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– Prawo oświatowe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910),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Mszczonowie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Średnią cenę jednostki paliwa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Gminie Mszczonów,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szkolnym 2020/2021: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oleju napędowego określa się na: 4,34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za litr;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benzyny określa się na: 4,29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za litr;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autogazu określa się na: 2,20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litr.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Mszczonowa.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Traci moc Uchwała </w:t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000000"/>
          <w:sz w:val="22"/>
          <w:u w:val="none" w:color="000000"/>
          <w:vertAlign w:val="baseline"/>
        </w:rPr>
        <w:t xml:space="preserve">Nr XXII/187/20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Mszczonowie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średniej ceny jednostki paliwa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Gminie Mszczonów, obowiązującej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szkolnym 2020/2021.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Mazowieckiego.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Łukasz Koperski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3 grudnia 2019 r. weszły w życie nowe przepisy dotyczące zwrotu rodzicom kosztów dowożenia dzieci niepełnosprawnych do szkół, oddziałów przedszkolnych w szkołach podstawowych, przedszkoli i innych form wychowania przedszkolnego. Sejm uchwalił nowelizację ustawy z dnia 14 grudnia 2016 r. – Prawo oświatowe, mającą na celu określenie jednolitych kryteriów ustalania kosztów przejazdu dziecka i opiekuna do przedszkola, oddziału przedszkolnego w szkole podstawowej, innej formy wychowania przedszkolnego, ośrodka rewalidacyjno-wychowawczego, szkoły podstawowej albo szkoły ponadpodstawowej i z powrotem, a także przewozu rodzica z tego miejsca do miejsca zamieszkania lub miejsca pracy, i z powrotem, które są zwracane rodzicom/opiekunom dowożącym dzieci niepełnosprawne. Zasady zwrotu są regulowane w drodze umów zawieranych pomiędzy burmistrzem a rodzicami/prawnymi opiekunami. Wysokość kwoty obliczana jest wg wzoru określonego w ustawie: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koszt = (a-b) * c * (d/100) gdzie: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a - liczba kilometrów przewozu drogami publicznymi z miejsca zamieszkania do przedszkola, oddziału przedszkolnego w szkole podstawowej, innej formy wychowania przedszkolnego, ośrodka rewalidacyjno-wychowawczego, szkoły podstawowej albo szkoły ponadpodstawowej i z powrotem, a także przewozu rodzica z tego miejsca do miejsca zamieszkania lub miejsca pracy, i z powrotem,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b - liczba kilometrów przewozu drogami publicznymi z miejsca zamieszkania rodzica do miejsca pracy, jeżeli nie wykonywałby przewozu, o którym mowa w lit. a,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c - średnia cena jednostki paliwa w danej gminie, właściwego dla danego pojazdu (ustalana corocznie w uchwale rady gminy),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d - średnie zużycie paliwa na 100 kilometrów dla danego pojazdu według danych producenta pojazdu.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Na podstawie art. 39a ust. 2 ustawy z dnia 14 grudnia 2016 r. – Prawo oświatowe, aby dokonać zwrotu kosztów przewozu niezbędne jest ustalenie kwoty średniej ceny jednostki paliwa, właściwego dla danego pojazdu. Zgodnie z art. 39a ust. 3 ww. ustawy, średnią cenę jednostki paliwa w gminie określa na każdy rok szkolny rada gminy w drodze uchwały, uwzględniając ceny jednostki paliwa w gminie. Średnią cenę jednostek paliwa obliczono na podstawie informacji o cenie jednostek paliwa obowiązujących w dniach:  9, 10, 11 i 13 lipca 2020 r., spisanych ze stacji paliw znajdujących się w Mszczonowie (stacja paliw ORLEN i stacja paliw Lotos).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Wprowadzone przepisy nie spowodują wzrostu wydatków. Środki na ten cel, co roku ujmowane są w budżecie w dziale 801 (rozdział 80113).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F3D467DC-9696-4A1D-95DE-3A333DA4A9E1.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F3D467DC-9696-4A1D-95DE-3A333DA4A9E1.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Mszczonowie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średniej ceny jednostki paliwa w^Gminie Mszczonów, obowiązującej w^roku szkolnym 2020/2021</dc:subject>
  <dc:creator>Ewa Zielińska</dc:creator>
  <cp:lastModifiedBy>Ewa Zielińska</cp:lastModifiedBy>
  <cp:revision>1</cp:revision>
  <dcterms:created xsi:type="dcterms:W3CDTF">2020-08-17T12:15:45Z</dcterms:created>
  <dcterms:modified xsi:type="dcterms:W3CDTF">2020-08-17T12:15:45Z</dcterms:modified>
  <cp:category>Akt prawny</cp:category>
</cp:coreProperties>
</file>