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7B0" w:rsidRPr="001907B0" w:rsidRDefault="001907B0" w:rsidP="001907B0">
      <w:pPr>
        <w:spacing w:line="276" w:lineRule="auto"/>
        <w:jc w:val="both"/>
        <w:rPr>
          <w:rFonts w:ascii="Arial" w:hAnsi="Arial" w:cs="Arial"/>
        </w:rPr>
      </w:pPr>
      <w:r w:rsidRPr="001907B0">
        <w:rPr>
          <w:rFonts w:ascii="Arial" w:hAnsi="Arial" w:cs="Arial"/>
        </w:rPr>
        <w:t>RG.6840.2</w:t>
      </w:r>
      <w:r w:rsidRPr="001907B0">
        <w:rPr>
          <w:rFonts w:ascii="Arial" w:hAnsi="Arial" w:cs="Arial"/>
        </w:rPr>
        <w:t>.2020.WR</w:t>
      </w:r>
    </w:p>
    <w:p w:rsidR="001907B0" w:rsidRPr="001907B0" w:rsidRDefault="001907B0" w:rsidP="001907B0">
      <w:pPr>
        <w:spacing w:line="276" w:lineRule="auto"/>
        <w:ind w:firstLine="708"/>
        <w:jc w:val="both"/>
        <w:rPr>
          <w:rFonts w:ascii="Arial" w:hAnsi="Arial" w:cs="Arial"/>
        </w:rPr>
      </w:pPr>
    </w:p>
    <w:p w:rsidR="001907B0" w:rsidRPr="001907B0" w:rsidRDefault="001907B0" w:rsidP="001907B0">
      <w:pPr>
        <w:spacing w:line="276" w:lineRule="auto"/>
        <w:ind w:firstLine="708"/>
        <w:jc w:val="both"/>
        <w:rPr>
          <w:rFonts w:ascii="Arial" w:hAnsi="Arial" w:cs="Arial"/>
        </w:rPr>
      </w:pPr>
      <w:r w:rsidRPr="001907B0">
        <w:rPr>
          <w:rFonts w:ascii="Arial" w:hAnsi="Arial" w:cs="Arial"/>
        </w:rPr>
        <w:t>Zgodnie z § 12 Rozporządzenia Rady Ministrów z dnia 14 września 2004 r. w sprawie sposobu i trybu przeprowadzania przetargów oraz rokowań na zbycie nieruchomości  (Dz. U. z 2014 r., poz. 1490</w:t>
      </w:r>
      <w:r>
        <w:rPr>
          <w:rFonts w:ascii="Arial" w:hAnsi="Arial" w:cs="Arial"/>
        </w:rPr>
        <w:t>) Burmistrz Mszczonowa</w:t>
      </w:r>
      <w:r w:rsidRPr="001907B0">
        <w:rPr>
          <w:rFonts w:ascii="Arial" w:hAnsi="Arial" w:cs="Arial"/>
        </w:rPr>
        <w:t xml:space="preserve"> podaje do publicznej wiadomości</w:t>
      </w:r>
    </w:p>
    <w:p w:rsidR="001907B0" w:rsidRPr="001907B0" w:rsidRDefault="001907B0" w:rsidP="001907B0">
      <w:pPr>
        <w:spacing w:line="276" w:lineRule="auto"/>
        <w:ind w:firstLine="708"/>
        <w:jc w:val="both"/>
        <w:rPr>
          <w:rFonts w:ascii="Arial" w:hAnsi="Arial" w:cs="Arial"/>
        </w:rPr>
      </w:pPr>
    </w:p>
    <w:p w:rsidR="001907B0" w:rsidRPr="001907B0" w:rsidRDefault="001907B0" w:rsidP="001907B0">
      <w:pPr>
        <w:spacing w:line="276" w:lineRule="auto"/>
        <w:jc w:val="center"/>
        <w:rPr>
          <w:rFonts w:ascii="Arial" w:hAnsi="Arial" w:cs="Arial"/>
          <w:b/>
          <w:smallCaps/>
          <w:u w:val="single"/>
        </w:rPr>
      </w:pPr>
      <w:r w:rsidRPr="001907B0">
        <w:rPr>
          <w:rFonts w:ascii="Arial" w:hAnsi="Arial" w:cs="Arial"/>
          <w:b/>
          <w:smallCaps/>
          <w:u w:val="single"/>
        </w:rPr>
        <w:t>INFORMACJĘ</w:t>
      </w:r>
    </w:p>
    <w:p w:rsidR="001907B0" w:rsidRPr="001907B0" w:rsidRDefault="001907B0" w:rsidP="001907B0">
      <w:pPr>
        <w:spacing w:line="276" w:lineRule="auto"/>
        <w:jc w:val="center"/>
        <w:rPr>
          <w:rFonts w:ascii="Arial" w:hAnsi="Arial" w:cs="Arial"/>
          <w:b/>
          <w:smallCaps/>
          <w:u w:val="single"/>
        </w:rPr>
      </w:pPr>
      <w:r w:rsidRPr="001907B0">
        <w:rPr>
          <w:rFonts w:ascii="Arial" w:hAnsi="Arial" w:cs="Arial"/>
          <w:b/>
          <w:smallCaps/>
          <w:u w:val="single"/>
        </w:rPr>
        <w:t xml:space="preserve">o wyniku </w:t>
      </w:r>
      <w:r w:rsidRPr="001907B0">
        <w:rPr>
          <w:rFonts w:ascii="Arial" w:hAnsi="Arial" w:cs="Arial"/>
          <w:b/>
          <w:smallCaps/>
          <w:u w:val="single"/>
        </w:rPr>
        <w:t>ii</w:t>
      </w:r>
      <w:r w:rsidRPr="001907B0">
        <w:rPr>
          <w:rFonts w:ascii="Arial" w:hAnsi="Arial" w:cs="Arial"/>
          <w:b/>
          <w:smallCaps/>
          <w:u w:val="single"/>
        </w:rPr>
        <w:t xml:space="preserve"> przetargu ustnego nieograniczonego </w:t>
      </w:r>
    </w:p>
    <w:p w:rsidR="001907B0" w:rsidRPr="001907B0" w:rsidRDefault="001907B0" w:rsidP="001907B0">
      <w:pPr>
        <w:spacing w:line="276" w:lineRule="auto"/>
        <w:jc w:val="center"/>
        <w:rPr>
          <w:rFonts w:ascii="Arial" w:hAnsi="Arial" w:cs="Arial"/>
          <w:b/>
          <w:smallCaps/>
          <w:u w:val="single"/>
        </w:rPr>
      </w:pPr>
    </w:p>
    <w:p w:rsidR="001907B0" w:rsidRPr="001907B0" w:rsidRDefault="001907B0" w:rsidP="001907B0">
      <w:pPr>
        <w:spacing w:line="276" w:lineRule="auto"/>
        <w:jc w:val="center"/>
        <w:rPr>
          <w:rFonts w:ascii="Arial" w:hAnsi="Arial" w:cs="Arial"/>
          <w:smallCaps/>
          <w:u w:val="single"/>
        </w:rPr>
      </w:pPr>
    </w:p>
    <w:p w:rsidR="001907B0" w:rsidRPr="001907B0" w:rsidRDefault="001907B0" w:rsidP="001907B0">
      <w:pPr>
        <w:spacing w:line="276" w:lineRule="auto"/>
        <w:jc w:val="center"/>
        <w:rPr>
          <w:rFonts w:ascii="Arial" w:hAnsi="Arial" w:cs="Arial"/>
          <w:vertAlign w:val="superscript"/>
        </w:rPr>
      </w:pPr>
      <w:r w:rsidRPr="001907B0">
        <w:rPr>
          <w:rFonts w:ascii="Arial" w:hAnsi="Arial" w:cs="Arial"/>
        </w:rPr>
        <w:t xml:space="preserve">ogłoszonego na dzień </w:t>
      </w:r>
      <w:r w:rsidRPr="001907B0">
        <w:rPr>
          <w:rFonts w:ascii="Arial" w:hAnsi="Arial" w:cs="Arial"/>
        </w:rPr>
        <w:t xml:space="preserve">21 września </w:t>
      </w:r>
      <w:r w:rsidRPr="001907B0">
        <w:rPr>
          <w:rFonts w:ascii="Arial" w:hAnsi="Arial" w:cs="Arial"/>
        </w:rPr>
        <w:t>2020  roku, godz. 14</w:t>
      </w:r>
      <w:r w:rsidRPr="001907B0">
        <w:rPr>
          <w:rFonts w:ascii="Arial" w:hAnsi="Arial" w:cs="Arial"/>
          <w:vertAlign w:val="superscript"/>
        </w:rPr>
        <w:t xml:space="preserve">00  </w:t>
      </w:r>
    </w:p>
    <w:p w:rsidR="001907B0" w:rsidRPr="001907B0" w:rsidRDefault="001907B0" w:rsidP="001907B0">
      <w:pPr>
        <w:spacing w:line="276" w:lineRule="auto"/>
        <w:jc w:val="center"/>
        <w:rPr>
          <w:rFonts w:ascii="Arial" w:hAnsi="Arial" w:cs="Arial"/>
        </w:rPr>
      </w:pPr>
      <w:r w:rsidRPr="001907B0">
        <w:rPr>
          <w:rFonts w:ascii="Arial" w:hAnsi="Arial" w:cs="Arial"/>
        </w:rPr>
        <w:t>w siedzibie Urzędu Miejskiego w Mszczonowie</w:t>
      </w:r>
    </w:p>
    <w:p w:rsidR="001907B0" w:rsidRPr="001907B0" w:rsidRDefault="001907B0" w:rsidP="001907B0">
      <w:pPr>
        <w:spacing w:line="276" w:lineRule="auto"/>
        <w:jc w:val="center"/>
        <w:rPr>
          <w:rFonts w:ascii="Arial" w:hAnsi="Arial" w:cs="Arial"/>
        </w:rPr>
      </w:pPr>
    </w:p>
    <w:p w:rsidR="001907B0" w:rsidRPr="001907B0" w:rsidRDefault="001907B0" w:rsidP="001907B0">
      <w:pPr>
        <w:spacing w:line="276" w:lineRule="auto"/>
        <w:jc w:val="center"/>
        <w:rPr>
          <w:rFonts w:ascii="Arial" w:hAnsi="Arial" w:cs="Arial"/>
        </w:rPr>
      </w:pPr>
    </w:p>
    <w:p w:rsidR="001907B0" w:rsidRPr="001907B0" w:rsidRDefault="001907B0" w:rsidP="001907B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1907B0">
        <w:rPr>
          <w:rFonts w:ascii="Arial" w:hAnsi="Arial" w:cs="Arial"/>
        </w:rPr>
        <w:t>I przetarg ustny nieograniczony na  zbycie niezabudowanej nieruchomości położonej w </w:t>
      </w:r>
      <w:r w:rsidR="00FF4269">
        <w:rPr>
          <w:rFonts w:ascii="Arial" w:hAnsi="Arial" w:cs="Arial"/>
        </w:rPr>
        <w:t xml:space="preserve">miejscowości </w:t>
      </w:r>
      <w:r w:rsidRPr="001907B0">
        <w:rPr>
          <w:rFonts w:ascii="Arial" w:hAnsi="Arial" w:cs="Arial"/>
        </w:rPr>
        <w:t>Osuchów gm. Mszczonów</w:t>
      </w:r>
      <w:r w:rsidRPr="001907B0">
        <w:rPr>
          <w:rFonts w:ascii="Arial" w:hAnsi="Arial" w:cs="Arial"/>
        </w:rPr>
        <w:t xml:space="preserve"> oznaczonej jako działka nr ew. </w:t>
      </w:r>
      <w:r w:rsidRPr="001907B0">
        <w:rPr>
          <w:rFonts w:ascii="Arial" w:hAnsi="Arial" w:cs="Arial"/>
        </w:rPr>
        <w:t>225/3 o pow. 0,1640 ha</w:t>
      </w:r>
      <w:r w:rsidR="00B763DB">
        <w:rPr>
          <w:rFonts w:ascii="Arial" w:hAnsi="Arial" w:cs="Arial"/>
        </w:rPr>
        <w:t>, dla której Sąd R</w:t>
      </w:r>
      <w:r w:rsidR="00FF4269">
        <w:rPr>
          <w:rFonts w:ascii="Arial" w:hAnsi="Arial" w:cs="Arial"/>
        </w:rPr>
        <w:t>ejonowy w Żyrardowie V Wydział K</w:t>
      </w:r>
      <w:bookmarkStart w:id="0" w:name="_GoBack"/>
      <w:bookmarkEnd w:id="0"/>
      <w:r w:rsidR="00B763DB">
        <w:rPr>
          <w:rFonts w:ascii="Arial" w:hAnsi="Arial" w:cs="Arial"/>
        </w:rPr>
        <w:t>siąg Wieczystych prowadzi księgę wieczystą nr PL1Z/00067397/8 zakończono wynikiem negatywnym</w:t>
      </w:r>
      <w:r w:rsidRPr="001907B0">
        <w:rPr>
          <w:rFonts w:ascii="Arial" w:hAnsi="Arial" w:cs="Arial"/>
        </w:rPr>
        <w:t>:</w:t>
      </w:r>
    </w:p>
    <w:p w:rsidR="001907B0" w:rsidRPr="001907B0" w:rsidRDefault="001907B0" w:rsidP="001907B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907B0">
        <w:rPr>
          <w:rFonts w:ascii="Arial" w:hAnsi="Arial" w:cs="Arial"/>
          <w:sz w:val="24"/>
          <w:szCs w:val="24"/>
        </w:rPr>
        <w:t xml:space="preserve">Cena wywoławcza </w:t>
      </w:r>
      <w:r w:rsidRPr="001907B0">
        <w:rPr>
          <w:rFonts w:ascii="Arial" w:hAnsi="Arial" w:cs="Arial"/>
          <w:sz w:val="24"/>
          <w:szCs w:val="24"/>
        </w:rPr>
        <w:t>48.000,00</w:t>
      </w:r>
      <w:r w:rsidRPr="001907B0">
        <w:rPr>
          <w:rFonts w:ascii="Arial" w:hAnsi="Arial" w:cs="Arial"/>
          <w:sz w:val="24"/>
          <w:szCs w:val="24"/>
        </w:rPr>
        <w:t xml:space="preserve"> zł netto + VAT tj. </w:t>
      </w:r>
      <w:r w:rsidRPr="001907B0">
        <w:rPr>
          <w:rFonts w:ascii="Arial" w:hAnsi="Arial" w:cs="Arial"/>
          <w:sz w:val="24"/>
          <w:szCs w:val="24"/>
        </w:rPr>
        <w:t>59.040,00</w:t>
      </w:r>
      <w:r w:rsidRPr="001907B0">
        <w:rPr>
          <w:rFonts w:ascii="Arial" w:hAnsi="Arial" w:cs="Arial"/>
          <w:sz w:val="24"/>
          <w:szCs w:val="24"/>
        </w:rPr>
        <w:t xml:space="preserve"> zł  brutto; </w:t>
      </w:r>
    </w:p>
    <w:p w:rsidR="001907B0" w:rsidRPr="001907B0" w:rsidRDefault="001907B0" w:rsidP="001907B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907B0">
        <w:rPr>
          <w:rFonts w:ascii="Arial" w:hAnsi="Arial" w:cs="Arial"/>
          <w:sz w:val="24"/>
          <w:szCs w:val="24"/>
        </w:rPr>
        <w:t xml:space="preserve">Najwyższa cena osiągnięta w przetargu:  </w:t>
      </w:r>
      <w:r w:rsidR="00B763DB">
        <w:rPr>
          <w:rFonts w:ascii="Arial" w:hAnsi="Arial" w:cs="Arial"/>
          <w:sz w:val="24"/>
          <w:szCs w:val="24"/>
        </w:rPr>
        <w:t>brak</w:t>
      </w:r>
      <w:r w:rsidRPr="001907B0">
        <w:rPr>
          <w:rFonts w:ascii="Arial" w:hAnsi="Arial" w:cs="Arial"/>
          <w:sz w:val="24"/>
          <w:szCs w:val="24"/>
        </w:rPr>
        <w:t>,</w:t>
      </w:r>
    </w:p>
    <w:p w:rsidR="001907B0" w:rsidRPr="001907B0" w:rsidRDefault="001907B0" w:rsidP="001907B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907B0">
        <w:rPr>
          <w:rFonts w:ascii="Arial" w:hAnsi="Arial" w:cs="Arial"/>
          <w:sz w:val="24"/>
          <w:szCs w:val="24"/>
        </w:rPr>
        <w:t>Liczba osób dopuszczonyc</w:t>
      </w:r>
      <w:r w:rsidR="00B763DB">
        <w:rPr>
          <w:rFonts w:ascii="Arial" w:hAnsi="Arial" w:cs="Arial"/>
          <w:sz w:val="24"/>
          <w:szCs w:val="24"/>
        </w:rPr>
        <w:t>h do uczestniczenia w przetargu</w:t>
      </w:r>
      <w:r w:rsidRPr="001907B0">
        <w:rPr>
          <w:rFonts w:ascii="Arial" w:hAnsi="Arial" w:cs="Arial"/>
          <w:sz w:val="24"/>
          <w:szCs w:val="24"/>
        </w:rPr>
        <w:t>: 0 osób,</w:t>
      </w:r>
    </w:p>
    <w:p w:rsidR="001907B0" w:rsidRPr="001907B0" w:rsidRDefault="001907B0" w:rsidP="001907B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907B0">
        <w:rPr>
          <w:rFonts w:ascii="Arial" w:hAnsi="Arial" w:cs="Arial"/>
          <w:sz w:val="24"/>
          <w:szCs w:val="24"/>
        </w:rPr>
        <w:t>Liczba osób niedopuszczonych do uczestniczenia w przetargu: 0 osób,</w:t>
      </w:r>
    </w:p>
    <w:p w:rsidR="001907B0" w:rsidRPr="001907B0" w:rsidRDefault="001907B0" w:rsidP="001907B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907B0">
        <w:rPr>
          <w:rFonts w:ascii="Arial" w:hAnsi="Arial" w:cs="Arial"/>
          <w:sz w:val="24"/>
          <w:szCs w:val="24"/>
        </w:rPr>
        <w:t xml:space="preserve">Nabywca nieruchomości: 0 osób. </w:t>
      </w:r>
    </w:p>
    <w:p w:rsidR="001907B0" w:rsidRPr="001907B0" w:rsidRDefault="001907B0" w:rsidP="001907B0">
      <w:pPr>
        <w:pStyle w:val="Akapitzlist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1907B0" w:rsidRPr="001907B0" w:rsidRDefault="001907B0" w:rsidP="001907B0">
      <w:pPr>
        <w:pStyle w:val="Akapitzlist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1907B0" w:rsidRPr="001907B0" w:rsidRDefault="001907B0" w:rsidP="001907B0">
      <w:pPr>
        <w:rPr>
          <w:rFonts w:ascii="Arial" w:hAnsi="Arial" w:cs="Arial"/>
          <w:b/>
        </w:rPr>
      </w:pPr>
      <w:r w:rsidRPr="001907B0">
        <w:rPr>
          <w:rFonts w:ascii="Arial" w:hAnsi="Arial" w:cs="Arial"/>
          <w:b/>
        </w:rPr>
        <w:t xml:space="preserve">                                                                               Burmistrz Mszczonowa </w:t>
      </w:r>
      <w:r w:rsidRPr="001907B0">
        <w:rPr>
          <w:rFonts w:ascii="Arial" w:hAnsi="Arial" w:cs="Arial"/>
          <w:b/>
        </w:rPr>
        <w:br/>
      </w:r>
    </w:p>
    <w:p w:rsidR="001907B0" w:rsidRPr="001907B0" w:rsidRDefault="001907B0" w:rsidP="001907B0">
      <w:pPr>
        <w:rPr>
          <w:rFonts w:ascii="Arial" w:hAnsi="Arial" w:cs="Arial"/>
        </w:rPr>
      </w:pPr>
      <w:r w:rsidRPr="001907B0">
        <w:rPr>
          <w:rFonts w:ascii="Arial" w:hAnsi="Arial" w:cs="Arial"/>
          <w:b/>
        </w:rPr>
        <w:t xml:space="preserve">                                                                         mgr inż. Józef Grzegorz Kurek</w:t>
      </w:r>
    </w:p>
    <w:p w:rsidR="00477C51" w:rsidRPr="001907B0" w:rsidRDefault="00477C51">
      <w:pPr>
        <w:rPr>
          <w:rFonts w:ascii="Arial" w:hAnsi="Arial" w:cs="Arial"/>
        </w:rPr>
      </w:pPr>
    </w:p>
    <w:sectPr w:rsidR="00477C51" w:rsidRPr="001907B0" w:rsidSect="004F77CA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7C0"/>
    <w:multiLevelType w:val="hybridMultilevel"/>
    <w:tmpl w:val="5428184C"/>
    <w:lvl w:ilvl="0" w:tplc="C0AAF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D2BB1"/>
    <w:multiLevelType w:val="hybridMultilevel"/>
    <w:tmpl w:val="9ECA490E"/>
    <w:lvl w:ilvl="0" w:tplc="5022AD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F1529F5"/>
    <w:multiLevelType w:val="hybridMultilevel"/>
    <w:tmpl w:val="94563C54"/>
    <w:lvl w:ilvl="0" w:tplc="F14454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0A1E5B"/>
    <w:multiLevelType w:val="hybridMultilevel"/>
    <w:tmpl w:val="07C21DD8"/>
    <w:lvl w:ilvl="0" w:tplc="DE82D9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B0"/>
    <w:rsid w:val="001907B0"/>
    <w:rsid w:val="00477C51"/>
    <w:rsid w:val="00B763DB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CB852-BC6D-41DF-8258-A758FD33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7B0"/>
    <w:pPr>
      <w:overflowPunct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2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26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2</cp:revision>
  <cp:lastPrinted>2020-09-22T09:26:00Z</cp:lastPrinted>
  <dcterms:created xsi:type="dcterms:W3CDTF">2020-09-22T09:11:00Z</dcterms:created>
  <dcterms:modified xsi:type="dcterms:W3CDTF">2020-09-22T09:28:00Z</dcterms:modified>
</cp:coreProperties>
</file>